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4C0B" w14:textId="77777777" w:rsidR="00A22F98" w:rsidRPr="00A22F98" w:rsidRDefault="00670760" w:rsidP="0051106E">
      <w:pPr>
        <w:pStyle w:val="Heading1"/>
        <w:rPr>
          <w:b w:val="0"/>
        </w:rPr>
      </w:pPr>
      <w:r>
        <w:t xml:space="preserve">The </w:t>
      </w:r>
      <w:r w:rsidR="00354491">
        <w:t>i</w:t>
      </w:r>
      <w:r w:rsidR="00A22F98" w:rsidRPr="00A22F98">
        <w:t xml:space="preserve">ncome </w:t>
      </w:r>
      <w:r w:rsidR="00354491">
        <w:t>d</w:t>
      </w:r>
      <w:r w:rsidR="00DF047E">
        <w:t>iversification</w:t>
      </w:r>
      <w:r>
        <w:t xml:space="preserve"> </w:t>
      </w:r>
      <w:r w:rsidR="00354491">
        <w:t>t</w:t>
      </w:r>
      <w:r w:rsidR="00A22F98" w:rsidRPr="00A22F98">
        <w:t>ool</w:t>
      </w:r>
      <w:r w:rsidR="009E5795">
        <w:t>:</w:t>
      </w:r>
      <w:r w:rsidR="0051106E">
        <w:t xml:space="preserve"> </w:t>
      </w:r>
      <w:r w:rsidR="009E5795">
        <w:t xml:space="preserve">Help to </w:t>
      </w:r>
      <w:r w:rsidR="009E5795" w:rsidRPr="00A22F98">
        <w:t>find</w:t>
      </w:r>
      <w:r w:rsidR="00A22F98" w:rsidRPr="00A22F98">
        <w:t xml:space="preserve"> the right income mix</w:t>
      </w:r>
    </w:p>
    <w:p w14:paraId="14EFE464" w14:textId="77777777" w:rsidR="00776B04" w:rsidRDefault="00547824" w:rsidP="0051106E">
      <w:r>
        <w:t xml:space="preserve">The key to sustainability is knowing which streams are the right ones for your organisation to explore and how you can develop the capacity to secure and manage them. The templates below are designed to help trustees and managers understand how far the charity relies on a particular income stream and explore more diverse funding approaches. </w:t>
      </w:r>
      <w:r w:rsidR="00A22F98" w:rsidRPr="00A22F98">
        <w:t>The tool can be completed either by an individual or as a group exercise by managers and trustees</w:t>
      </w:r>
      <w:r w:rsidR="00EF0E34">
        <w:t>.</w:t>
      </w:r>
    </w:p>
    <w:p w14:paraId="5219921D" w14:textId="77777777" w:rsidR="0057424D" w:rsidRPr="00FC17B1" w:rsidRDefault="0051106E" w:rsidP="00C20427">
      <w:pPr>
        <w:pStyle w:val="Heading2"/>
      </w:pPr>
      <w:r>
        <w:t>The income s</w:t>
      </w:r>
      <w:r w:rsidR="00A22F98" w:rsidRPr="00FC17B1">
        <w:t>pectrum</w:t>
      </w:r>
    </w:p>
    <w:p w14:paraId="3A074ECF" w14:textId="77777777" w:rsidR="00A22F98" w:rsidRPr="00A22F98" w:rsidRDefault="00D41EAD" w:rsidP="00A22F98">
      <w:r>
        <w:t>Before you complete the income diversification tool</w:t>
      </w:r>
      <w:r w:rsidR="00354491">
        <w:t>,</w:t>
      </w:r>
      <w:r>
        <w:t xml:space="preserve"> here’s a brief explanation of the </w:t>
      </w:r>
      <w:r w:rsidR="00A22F98" w:rsidRPr="00A22F98">
        <w:t xml:space="preserve">four main streams of income. Each is accessed and managed differently and relies on a particular relationship, whether with an individual or an organisation. </w:t>
      </w:r>
    </w:p>
    <w:tbl>
      <w:tblPr>
        <w:tblStyle w:val="TableGrid"/>
        <w:tblW w:w="5000" w:type="pct"/>
        <w:tblLook w:val="04A0" w:firstRow="1" w:lastRow="0" w:firstColumn="1" w:lastColumn="0" w:noHBand="0" w:noVBand="1"/>
      </w:tblPr>
      <w:tblGrid>
        <w:gridCol w:w="3847"/>
        <w:gridCol w:w="3847"/>
        <w:gridCol w:w="3847"/>
        <w:gridCol w:w="3847"/>
      </w:tblGrid>
      <w:tr w:rsidR="00A22F98" w:rsidRPr="00A22F98" w14:paraId="61E9A4DD" w14:textId="77777777" w:rsidTr="00C20427">
        <w:trPr>
          <w:trHeight w:val="258"/>
        </w:trPr>
        <w:tc>
          <w:tcPr>
            <w:tcW w:w="1250" w:type="pct"/>
            <w:tcBorders>
              <w:top w:val="nil"/>
              <w:right w:val="nil"/>
            </w:tcBorders>
            <w:shd w:val="clear" w:color="auto" w:fill="522A6B"/>
          </w:tcPr>
          <w:p w14:paraId="456720BC" w14:textId="77777777" w:rsidR="00A22F98" w:rsidRPr="00C20427" w:rsidRDefault="00A22F98" w:rsidP="00670760">
            <w:pPr>
              <w:spacing w:after="160" w:line="259" w:lineRule="auto"/>
              <w:jc w:val="center"/>
              <w:rPr>
                <w:b/>
                <w:color w:val="FFFFFF" w:themeColor="background1"/>
              </w:rPr>
            </w:pPr>
            <w:r w:rsidRPr="00C20427">
              <w:rPr>
                <w:b/>
                <w:color w:val="FFFFFF" w:themeColor="background1"/>
              </w:rPr>
              <w:t>Gifts</w:t>
            </w:r>
          </w:p>
        </w:tc>
        <w:tc>
          <w:tcPr>
            <w:tcW w:w="1250" w:type="pct"/>
            <w:tcBorders>
              <w:top w:val="nil"/>
              <w:left w:val="nil"/>
              <w:right w:val="nil"/>
            </w:tcBorders>
            <w:shd w:val="clear" w:color="auto" w:fill="522A6B"/>
          </w:tcPr>
          <w:p w14:paraId="205F955B" w14:textId="77777777" w:rsidR="00A22F98" w:rsidRPr="00C20427" w:rsidRDefault="00A22F98" w:rsidP="00670760">
            <w:pPr>
              <w:spacing w:after="160" w:line="259" w:lineRule="auto"/>
              <w:jc w:val="center"/>
              <w:rPr>
                <w:b/>
                <w:color w:val="FFFFFF" w:themeColor="background1"/>
              </w:rPr>
            </w:pPr>
            <w:r w:rsidRPr="00C20427">
              <w:rPr>
                <w:b/>
                <w:color w:val="FFFFFF" w:themeColor="background1"/>
              </w:rPr>
              <w:t>Grants</w:t>
            </w:r>
          </w:p>
        </w:tc>
        <w:tc>
          <w:tcPr>
            <w:tcW w:w="1250" w:type="pct"/>
            <w:tcBorders>
              <w:top w:val="nil"/>
              <w:left w:val="nil"/>
              <w:right w:val="nil"/>
            </w:tcBorders>
            <w:shd w:val="clear" w:color="auto" w:fill="522A6B"/>
          </w:tcPr>
          <w:p w14:paraId="0DF17B5C" w14:textId="77777777" w:rsidR="00A22F98" w:rsidRPr="00C20427" w:rsidRDefault="00A22F98" w:rsidP="00670760">
            <w:pPr>
              <w:spacing w:after="160" w:line="259" w:lineRule="auto"/>
              <w:jc w:val="center"/>
              <w:rPr>
                <w:b/>
                <w:color w:val="FFFFFF" w:themeColor="background1"/>
              </w:rPr>
            </w:pPr>
            <w:r w:rsidRPr="00C20427">
              <w:rPr>
                <w:b/>
                <w:color w:val="FFFFFF" w:themeColor="background1"/>
              </w:rPr>
              <w:t>Contracts</w:t>
            </w:r>
          </w:p>
        </w:tc>
        <w:tc>
          <w:tcPr>
            <w:tcW w:w="1250" w:type="pct"/>
            <w:tcBorders>
              <w:top w:val="nil"/>
              <w:left w:val="nil"/>
            </w:tcBorders>
            <w:shd w:val="clear" w:color="auto" w:fill="522A6B"/>
          </w:tcPr>
          <w:p w14:paraId="04162DDA" w14:textId="77777777" w:rsidR="00A22F98" w:rsidRPr="00C20427" w:rsidRDefault="00A22F98" w:rsidP="00670760">
            <w:pPr>
              <w:spacing w:after="160" w:line="259" w:lineRule="auto"/>
              <w:jc w:val="center"/>
              <w:rPr>
                <w:b/>
                <w:color w:val="FFFFFF" w:themeColor="background1"/>
              </w:rPr>
            </w:pPr>
            <w:r w:rsidRPr="00C20427">
              <w:rPr>
                <w:b/>
                <w:color w:val="FFFFFF" w:themeColor="background1"/>
              </w:rPr>
              <w:t>Open Market</w:t>
            </w:r>
          </w:p>
        </w:tc>
      </w:tr>
      <w:tr w:rsidR="00A22F98" w:rsidRPr="00A22F98" w14:paraId="66184B2E" w14:textId="77777777" w:rsidTr="009E5795">
        <w:trPr>
          <w:trHeight w:val="3375"/>
        </w:trPr>
        <w:tc>
          <w:tcPr>
            <w:tcW w:w="1250" w:type="pct"/>
          </w:tcPr>
          <w:p w14:paraId="5B66939E" w14:textId="77777777" w:rsidR="00A22F98" w:rsidRPr="00C20427" w:rsidRDefault="00A22F98" w:rsidP="00A22F98">
            <w:pPr>
              <w:spacing w:after="160" w:line="259" w:lineRule="auto"/>
              <w:rPr>
                <w:b/>
              </w:rPr>
            </w:pPr>
            <w:r w:rsidRPr="00C20427">
              <w:rPr>
                <w:b/>
              </w:rPr>
              <w:t>Donor relationship</w:t>
            </w:r>
          </w:p>
          <w:p w14:paraId="0939EC5E" w14:textId="77777777" w:rsidR="00A22F98" w:rsidRPr="00A22F98" w:rsidRDefault="00A22F98" w:rsidP="00A22F98">
            <w:pPr>
              <w:spacing w:after="160" w:line="259" w:lineRule="auto"/>
            </w:pPr>
            <w:r w:rsidRPr="00A22F98">
              <w:t>Gifts are made to further the mission of the organisation. This includes community fundraising, individual giving, regular donations, philanthropy, corporate support, legacies and much more. Often this income is unrestricted, as the donor trusts the organisation to use the money to achieve its aims.</w:t>
            </w:r>
          </w:p>
          <w:p w14:paraId="0E2D8F12" w14:textId="77777777" w:rsidR="00A22F98" w:rsidRPr="00A22F98" w:rsidRDefault="00A22F98" w:rsidP="00A22F98">
            <w:pPr>
              <w:spacing w:after="160" w:line="259" w:lineRule="auto"/>
            </w:pPr>
          </w:p>
        </w:tc>
        <w:tc>
          <w:tcPr>
            <w:tcW w:w="1250" w:type="pct"/>
          </w:tcPr>
          <w:p w14:paraId="04D64C81" w14:textId="77777777" w:rsidR="00A22F98" w:rsidRPr="00C20427" w:rsidRDefault="00A22F98" w:rsidP="00A22F98">
            <w:pPr>
              <w:spacing w:after="160" w:line="259" w:lineRule="auto"/>
              <w:rPr>
                <w:b/>
              </w:rPr>
            </w:pPr>
            <w:r w:rsidRPr="00C20427">
              <w:rPr>
                <w:b/>
              </w:rPr>
              <w:t>Funder relationship</w:t>
            </w:r>
          </w:p>
          <w:p w14:paraId="2C41B5B9" w14:textId="77777777" w:rsidR="00A22F98" w:rsidRPr="00A22F98" w:rsidRDefault="00A22F98" w:rsidP="00A22F98">
            <w:pPr>
              <w:spacing w:after="160" w:line="259" w:lineRule="auto"/>
            </w:pPr>
            <w:r w:rsidRPr="00A22F98">
              <w:t>Restricted funding to deliver specified outputs or mutually agreed outcomes. Most often there is an application process, the funder has clear expectations about what will be achieved and they will monitor how the grant is used.</w:t>
            </w:r>
          </w:p>
        </w:tc>
        <w:tc>
          <w:tcPr>
            <w:tcW w:w="1250" w:type="pct"/>
          </w:tcPr>
          <w:p w14:paraId="6FE55145" w14:textId="77777777" w:rsidR="00A22F98" w:rsidRPr="00C20427" w:rsidRDefault="00A22F98" w:rsidP="00A22F98">
            <w:pPr>
              <w:spacing w:after="160" w:line="259" w:lineRule="auto"/>
              <w:rPr>
                <w:b/>
              </w:rPr>
            </w:pPr>
            <w:r w:rsidRPr="00C20427">
              <w:rPr>
                <w:b/>
              </w:rPr>
              <w:t>Purchaser relationship</w:t>
            </w:r>
          </w:p>
          <w:p w14:paraId="4B6BC6D1" w14:textId="77777777" w:rsidR="00A22F98" w:rsidRDefault="00A22F98" w:rsidP="00A22F98">
            <w:pPr>
              <w:spacing w:after="160" w:line="259" w:lineRule="auto"/>
            </w:pPr>
            <w:r w:rsidRPr="00A22F98">
              <w:t>Payment for provision of products or services according to agreed terms with a third</w:t>
            </w:r>
            <w:r w:rsidR="00080AB3">
              <w:t>-</w:t>
            </w:r>
            <w:r w:rsidRPr="00A22F98">
              <w:t>party purchaser from the public, private or voluntary sectors. There is usually a competitive tendering process at the start and contract management throughout to check that the objectives are being achieved.</w:t>
            </w:r>
          </w:p>
          <w:p w14:paraId="00B7186C" w14:textId="77777777" w:rsidR="00F07C9D" w:rsidRPr="002959B5" w:rsidRDefault="00F07C9D" w:rsidP="00A22F98">
            <w:pPr>
              <w:spacing w:after="160" w:line="259" w:lineRule="auto"/>
            </w:pPr>
            <w:r w:rsidRPr="002959B5">
              <w:t>Contracts are legally binding – if either side fails to deliver</w:t>
            </w:r>
            <w:r w:rsidR="00080AB3" w:rsidRPr="00174661">
              <w:t>,</w:t>
            </w:r>
            <w:r w:rsidRPr="002959B5">
              <w:t xml:space="preserve"> they can be sued in a court of law. </w:t>
            </w:r>
          </w:p>
          <w:p w14:paraId="0B308835" w14:textId="77777777" w:rsidR="00A22F98" w:rsidRPr="00A22F98" w:rsidRDefault="00A22F98" w:rsidP="00A22F98">
            <w:pPr>
              <w:spacing w:after="160" w:line="259" w:lineRule="auto"/>
            </w:pPr>
          </w:p>
        </w:tc>
        <w:tc>
          <w:tcPr>
            <w:tcW w:w="1250" w:type="pct"/>
          </w:tcPr>
          <w:p w14:paraId="5FE609BB" w14:textId="77777777" w:rsidR="00A22F98" w:rsidRPr="00C20427" w:rsidRDefault="00A22F98" w:rsidP="00A22F98">
            <w:pPr>
              <w:spacing w:after="160" w:line="259" w:lineRule="auto"/>
              <w:rPr>
                <w:b/>
              </w:rPr>
            </w:pPr>
            <w:r w:rsidRPr="00C20427">
              <w:rPr>
                <w:b/>
              </w:rPr>
              <w:t>Customer relationship</w:t>
            </w:r>
          </w:p>
          <w:p w14:paraId="17104448" w14:textId="77777777" w:rsidR="00A22F98" w:rsidRPr="00A22F98" w:rsidRDefault="00A22F98" w:rsidP="00776B04">
            <w:pPr>
              <w:spacing w:after="160" w:line="259" w:lineRule="auto"/>
            </w:pPr>
            <w:r w:rsidRPr="00A22F98">
              <w:t>Selling products or services to customers, not as part of a long-term structured contract. The open market includes trading and enterprise activity such as providing education, training, paid-for advice, selling publications or other retail. Trading can directly further the organisation’s mission or can be purely to generate profit. Any surplus income is unrestricted.</w:t>
            </w:r>
          </w:p>
        </w:tc>
      </w:tr>
      <w:tr w:rsidR="00A22F98" w:rsidRPr="00A22F98" w14:paraId="71212BC8" w14:textId="77777777" w:rsidTr="00776B04">
        <w:trPr>
          <w:trHeight w:val="1131"/>
        </w:trPr>
        <w:tc>
          <w:tcPr>
            <w:tcW w:w="5000" w:type="pct"/>
            <w:gridSpan w:val="4"/>
          </w:tcPr>
          <w:p w14:paraId="4D09196C" w14:textId="77777777" w:rsidR="00A22F98" w:rsidRPr="00A22F98" w:rsidRDefault="004A7D02" w:rsidP="00EF0E34">
            <w:r w:rsidRPr="00A22F98">
              <w:rPr>
                <w:noProof/>
                <w:lang w:eastAsia="en-GB"/>
              </w:rPr>
              <mc:AlternateContent>
                <mc:Choice Requires="wps">
                  <w:drawing>
                    <wp:anchor distT="0" distB="0" distL="114300" distR="114300" simplePos="0" relativeHeight="251659264" behindDoc="0" locked="0" layoutInCell="1" allowOverlap="1" wp14:anchorId="2AB6FF93" wp14:editId="497769A4">
                      <wp:simplePos x="0" y="0"/>
                      <wp:positionH relativeFrom="column">
                        <wp:posOffset>385445</wp:posOffset>
                      </wp:positionH>
                      <wp:positionV relativeFrom="paragraph">
                        <wp:posOffset>97790</wp:posOffset>
                      </wp:positionV>
                      <wp:extent cx="8686800" cy="533400"/>
                      <wp:effectExtent l="19050" t="19050" r="38100" b="38100"/>
                      <wp:wrapTopAndBottom/>
                      <wp:docPr id="3" name="Left-Right Arrow 3"/>
                      <wp:cNvGraphicFramePr/>
                      <a:graphic xmlns:a="http://schemas.openxmlformats.org/drawingml/2006/main">
                        <a:graphicData uri="http://schemas.microsoft.com/office/word/2010/wordprocessingShape">
                          <wps:wsp>
                            <wps:cNvSpPr/>
                            <wps:spPr>
                              <a:xfrm>
                                <a:off x="0" y="0"/>
                                <a:ext cx="8686800" cy="533400"/>
                              </a:xfrm>
                              <a:prstGeom prst="leftRightArrow">
                                <a:avLst/>
                              </a:prstGeom>
                              <a:solidFill>
                                <a:srgbClr val="6CA5DA"/>
                              </a:solidFill>
                              <a:ln>
                                <a:solidFill>
                                  <a:srgbClr val="6CA5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7653E" w14:textId="77777777" w:rsidR="00A22F98" w:rsidRPr="00BA5DCE" w:rsidRDefault="00C20427" w:rsidP="00A22F98">
                                  <w:r>
                                    <w:rPr>
                                      <w:b/>
                                    </w:rPr>
                                    <w:t xml:space="preserve"> </w:t>
                                  </w:r>
                                  <w:r w:rsidR="00A22F98" w:rsidRPr="00C20427">
                                    <w:rPr>
                                      <w:b/>
                                    </w:rPr>
                                    <w:t>Asking</w:t>
                                  </w:r>
                                  <w:r w:rsidR="00A22F98" w:rsidRPr="00C20427">
                                    <w:rPr>
                                      <w:b/>
                                    </w:rPr>
                                    <w:tab/>
                                  </w:r>
                                  <w:r w:rsidR="00A22F98">
                                    <w:tab/>
                                  </w:r>
                                  <w:r w:rsidR="00A22F98">
                                    <w:tab/>
                                  </w:r>
                                  <w:r w:rsidR="00A22F98">
                                    <w:tab/>
                                  </w:r>
                                  <w:r w:rsidR="00A22F98">
                                    <w:tab/>
                                  </w:r>
                                  <w:r w:rsidR="00A22F98">
                                    <w:tab/>
                                  </w:r>
                                  <w:r w:rsidR="00A22F98">
                                    <w:tab/>
                                  </w:r>
                                  <w:r w:rsidR="00A22F98">
                                    <w:tab/>
                                  </w:r>
                                  <w:r w:rsidR="00A22F98">
                                    <w:tab/>
                                  </w:r>
                                  <w:r w:rsidR="00A22F98">
                                    <w:tab/>
                                  </w:r>
                                  <w:r w:rsidR="00A22F98">
                                    <w:tab/>
                                  </w:r>
                                  <w:r w:rsidR="00A22F98">
                                    <w:tab/>
                                  </w:r>
                                  <w:r w:rsidR="00A22F98">
                                    <w:tab/>
                                  </w:r>
                                  <w:r w:rsidR="00D978F0">
                                    <w:tab/>
                                  </w:r>
                                  <w:r w:rsidR="00D978F0">
                                    <w:tab/>
                                  </w:r>
                                  <w:r w:rsidR="00A22F98">
                                    <w:tab/>
                                  </w:r>
                                  <w:r>
                                    <w:t xml:space="preserve">              </w:t>
                                  </w:r>
                                  <w:r w:rsidR="00A22F98" w:rsidRPr="00C20427">
                                    <w:rPr>
                                      <w:b/>
                                    </w:rPr>
                                    <w:t>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6FF9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 o:spid="_x0000_s1026" type="#_x0000_t69" style="position:absolute;margin-left:30.35pt;margin-top:7.7pt;width:68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3apAIAAMoFAAAOAAAAZHJzL2Uyb0RvYy54bWysVNtu2zAMfR+wfxD03tq5dV1QpzBSdBgQ&#10;tEHboc+KLMUGZFGTlNjZ14+SL+26Yg/FWkChTPKQPCJ5dd3WihyFdRXojE7OU0qE5lBUep/RH0+3&#10;Z5eUOM90wRRokdGTcPR69fnTVWOWYgolqEJYgiDaLRuT0dJ7s0wSx0tRM3cORmhUSrA183i1+6Sw&#10;rEH0WiXTNL1IGrCFscCFc/j1plPSVcSXUnB/L6UTnqiMYm4+njaeu3Amqyu23Ftmyor3abAPZFGz&#10;SmPQEeqGeUYOtvoLqq64BQfSn3OoE5Cy4iLWgNVM0jfVPJbMiFgLkuPMSJP7f7D87ri1pCoyOqNE&#10;sxqfaCOkP3uo9qUnubXQkFlgqTFuicaPZmv7m0MxlNxKW4dfLIa0kdnTyKxoPeH48fIC/1N8AI66&#10;xWw2RxlhkhdvY53/JqAmQciowiRiDjGFSC07bpzvnAbjENaBqorbSql4sfvdWllyZPjeF+t8cZP3&#10;cf4wU/pjnphvcE0CGV35UfInJQKg0g9CIplY8DSmHNtYjAkxzoX2k05VskJ0eS5S/BvSDI0fPCI5&#10;ETAgS6xvxO4BBssOZMDuCOrtg6uIUzA6p/9KrHMePWJk0H50risN9j0AhVX1kTv7gaSOmsCSb3ct&#10;mgRxB8UJu85CN47O8NsKX33DnN8yi/OHjYI7xd/jIRU0GYVeoqQE++u978EexwK1lDQ4zxl1Pw/M&#10;CkrUd40D83Uyn4cFEC/zxZcpXuxrze61Rh/qNWALTXB7GR7FYO/VIEoL9TOunjxERRXTHGNnlHs7&#10;XNa+2zO4vLjI82iGQ2+Y3+hHwwN4IDj08lP7zKzpW9/j0NzBMPts+abvO9vgqSE/eJBVHIoXXnvq&#10;cWHEHuqXW9hIr+/R6mUFr34DAAD//wMAUEsDBBQABgAIAAAAIQADh5NR3wAAAAkBAAAPAAAAZHJz&#10;L2Rvd25yZXYueG1sTI/BTsMwEETvSPyDtUjcqEMUShriVFUREuKCGhASNzdekkC8jmw3Tf+e7QmO&#10;OzOafVOuZzuICX3oHSm4XSQgkBpnemoVvL893eQgQtRk9OAIFZwwwLq6vCh1YdyRdjjVsRVcQqHQ&#10;CroYx0LK0HRodVi4EYm9L+etjnz6Vhqvj1xuB5kmyVJa3RN/6PSI2w6bn/pgFYTXzfT5/C3zU7+t&#10;x9r69KV+/FDq+mrePICIOMe/MJzxGR0qZtq7A5kgBgXL5J6TrN9lIM5+luas7BWsVhnIqpT/F1S/&#10;AAAA//8DAFBLAQItABQABgAIAAAAIQC2gziS/gAAAOEBAAATAAAAAAAAAAAAAAAAAAAAAABbQ29u&#10;dGVudF9UeXBlc10ueG1sUEsBAi0AFAAGAAgAAAAhADj9If/WAAAAlAEAAAsAAAAAAAAAAAAAAAAA&#10;LwEAAF9yZWxzLy5yZWxzUEsBAi0AFAAGAAgAAAAhABtg7dqkAgAAygUAAA4AAAAAAAAAAAAAAAAA&#10;LgIAAGRycy9lMm9Eb2MueG1sUEsBAi0AFAAGAAgAAAAhAAOHk1HfAAAACQEAAA8AAAAAAAAAAAAA&#10;AAAA/gQAAGRycy9kb3ducmV2LnhtbFBLBQYAAAAABAAEAPMAAAAKBgAAAAA=&#10;" adj="663" fillcolor="#6ca5da" strokecolor="#6ca5da" strokeweight="1pt">
                      <v:textbox>
                        <w:txbxContent>
                          <w:p w14:paraId="7237653E" w14:textId="77777777" w:rsidR="00A22F98" w:rsidRPr="00BA5DCE" w:rsidRDefault="00C20427" w:rsidP="00A22F98">
                            <w:r>
                              <w:rPr>
                                <w:b/>
                              </w:rPr>
                              <w:t xml:space="preserve"> </w:t>
                            </w:r>
                            <w:r w:rsidR="00A22F98" w:rsidRPr="00C20427">
                              <w:rPr>
                                <w:b/>
                              </w:rPr>
                              <w:t>Asking</w:t>
                            </w:r>
                            <w:r w:rsidR="00A22F98" w:rsidRPr="00C20427">
                              <w:rPr>
                                <w:b/>
                              </w:rPr>
                              <w:tab/>
                            </w:r>
                            <w:r w:rsidR="00A22F98">
                              <w:tab/>
                            </w:r>
                            <w:r w:rsidR="00A22F98">
                              <w:tab/>
                            </w:r>
                            <w:r w:rsidR="00A22F98">
                              <w:tab/>
                            </w:r>
                            <w:r w:rsidR="00A22F98">
                              <w:tab/>
                            </w:r>
                            <w:r w:rsidR="00A22F98">
                              <w:tab/>
                            </w:r>
                            <w:r w:rsidR="00A22F98">
                              <w:tab/>
                            </w:r>
                            <w:r w:rsidR="00A22F98">
                              <w:tab/>
                            </w:r>
                            <w:r w:rsidR="00A22F98">
                              <w:tab/>
                            </w:r>
                            <w:r w:rsidR="00A22F98">
                              <w:tab/>
                            </w:r>
                            <w:r w:rsidR="00A22F98">
                              <w:tab/>
                            </w:r>
                            <w:r w:rsidR="00A22F98">
                              <w:tab/>
                            </w:r>
                            <w:r w:rsidR="00A22F98">
                              <w:tab/>
                            </w:r>
                            <w:r w:rsidR="00D978F0">
                              <w:tab/>
                            </w:r>
                            <w:r w:rsidR="00D978F0">
                              <w:tab/>
                            </w:r>
                            <w:r w:rsidR="00A22F98">
                              <w:tab/>
                            </w:r>
                            <w:r>
                              <w:t xml:space="preserve">              </w:t>
                            </w:r>
                            <w:r w:rsidR="00A22F98" w:rsidRPr="00C20427">
                              <w:rPr>
                                <w:b/>
                              </w:rPr>
                              <w:t>Earning</w:t>
                            </w:r>
                          </w:p>
                        </w:txbxContent>
                      </v:textbox>
                      <w10:wrap type="topAndBottom"/>
                    </v:shape>
                  </w:pict>
                </mc:Fallback>
              </mc:AlternateContent>
            </w:r>
          </w:p>
        </w:tc>
      </w:tr>
    </w:tbl>
    <w:p w14:paraId="209998E9" w14:textId="77777777" w:rsidR="00FC17B1" w:rsidRDefault="00FC17B1" w:rsidP="00FC17B1"/>
    <w:p w14:paraId="3F8BE2DC" w14:textId="77777777" w:rsidR="00EF0E34" w:rsidRDefault="00EF0E34" w:rsidP="00EF0E34">
      <w:pPr>
        <w:rPr>
          <w:b/>
        </w:rPr>
      </w:pPr>
    </w:p>
    <w:p w14:paraId="748ADEF2" w14:textId="77777777" w:rsidR="00584550" w:rsidRDefault="00584550" w:rsidP="00EF0E34">
      <w:pPr>
        <w:rPr>
          <w:b/>
        </w:rPr>
      </w:pPr>
    </w:p>
    <w:p w14:paraId="0E97DFA1" w14:textId="77777777" w:rsidR="00EF0E34" w:rsidRPr="00A22F98" w:rsidRDefault="00EF0E34" w:rsidP="00EF0E34">
      <w:pPr>
        <w:pStyle w:val="Heading3"/>
      </w:pPr>
      <w:r>
        <w:t>Points to note</w:t>
      </w:r>
    </w:p>
    <w:p w14:paraId="736AE4BF" w14:textId="77777777" w:rsidR="0051106E" w:rsidRDefault="0051106E" w:rsidP="00EF0E34">
      <w:pPr>
        <w:rPr>
          <w:b/>
        </w:rPr>
      </w:pPr>
    </w:p>
    <w:p w14:paraId="66D67B9B" w14:textId="77777777" w:rsidR="00EF0E34" w:rsidRDefault="00EF0E34" w:rsidP="00EF0E34">
      <w:r w:rsidRPr="00EF0E34">
        <w:rPr>
          <w:b/>
        </w:rPr>
        <w:t>Asking or earning?</w:t>
      </w:r>
      <w:r w:rsidRPr="00EF0E34">
        <w:t xml:space="preserve"> </w:t>
      </w:r>
    </w:p>
    <w:p w14:paraId="4D50CBD7" w14:textId="77777777" w:rsidR="00EF0E34" w:rsidRDefault="00EF0E34" w:rsidP="00EF0E34">
      <w:r w:rsidRPr="00EF0E34">
        <w:t xml:space="preserve">Having a good relationship with the donor, funder, purchaser or customer is crucial. Working with gifts or grants, you usually define the aim of your work and ask for support to make it happen. With contracts and the open market, the purchaser or customer usually defines what they want to pay for and you earn income by meeting their requirements. Within the range of options there is enormous variety and possibility. Sustainable funding </w:t>
      </w:r>
      <w:r w:rsidR="0010335F">
        <w:t>isn’t the same for every organisation.  It may</w:t>
      </w:r>
      <w:r w:rsidR="0010335F" w:rsidRPr="00EF0E34">
        <w:t xml:space="preserve"> </w:t>
      </w:r>
      <w:r w:rsidRPr="00EF0E34">
        <w:t xml:space="preserve">involve all these income streams, or </w:t>
      </w:r>
      <w:r w:rsidR="0010335F">
        <w:t>just some of them</w:t>
      </w:r>
      <w:r w:rsidRPr="00EF0E34">
        <w:t xml:space="preserve">– </w:t>
      </w:r>
      <w:r w:rsidR="0010335F">
        <w:t xml:space="preserve">so </w:t>
      </w:r>
      <w:r w:rsidRPr="00EF0E34">
        <w:t>diversification across the spectrum, or if that is not possible or appropriate, within a particular stream</w:t>
      </w:r>
      <w:r w:rsidR="0010335F">
        <w:t xml:space="preserve"> or streams</w:t>
      </w:r>
      <w:r w:rsidRPr="00EF0E34">
        <w:t>.</w:t>
      </w:r>
    </w:p>
    <w:p w14:paraId="2FA8CB7A" w14:textId="77777777" w:rsidR="00354491" w:rsidRPr="009B5C49" w:rsidRDefault="00354491" w:rsidP="009B5C49">
      <w:pPr>
        <w:rPr>
          <w:b/>
        </w:rPr>
      </w:pPr>
      <w:r w:rsidRPr="009B5C49">
        <w:rPr>
          <w:b/>
        </w:rPr>
        <w:t xml:space="preserve">Donor or customer? </w:t>
      </w:r>
    </w:p>
    <w:p w14:paraId="7992CF06" w14:textId="77777777" w:rsidR="00354491" w:rsidRPr="00A22F98" w:rsidRDefault="00354491" w:rsidP="00354491">
      <w:r w:rsidRPr="00A22F98">
        <w:t>Income from sponsorship, membership and fundraising events can be gifts or can be in the open market. It depends on whether the person or organisation is understood to be getting a product or service in exchange for their money. If they are, they are a customer, if not</w:t>
      </w:r>
      <w:r w:rsidR="0010335F">
        <w:t>,</w:t>
      </w:r>
      <w:r w:rsidRPr="00A22F98">
        <w:t xml:space="preserve"> they are a donor. This affects </w:t>
      </w:r>
      <w:hyperlink r:id="rId8" w:history="1">
        <w:r w:rsidRPr="00D41EAD">
          <w:rPr>
            <w:rStyle w:val="Hyperlink"/>
          </w:rPr>
          <w:t>tax and Gift Aid</w:t>
        </w:r>
      </w:hyperlink>
      <w:r w:rsidRPr="00A22F98">
        <w:t xml:space="preserve">. </w:t>
      </w:r>
    </w:p>
    <w:p w14:paraId="101D12DE" w14:textId="77777777" w:rsidR="00354491" w:rsidRPr="009B5C49" w:rsidRDefault="00354491" w:rsidP="009B5C49">
      <w:pPr>
        <w:rPr>
          <w:b/>
        </w:rPr>
      </w:pPr>
      <w:r w:rsidRPr="009B5C49">
        <w:rPr>
          <w:b/>
        </w:rPr>
        <w:t xml:space="preserve">Social investment </w:t>
      </w:r>
    </w:p>
    <w:p w14:paraId="46698186" w14:textId="29D59A91" w:rsidR="00354491" w:rsidRPr="00A22F98" w:rsidRDefault="00354491" w:rsidP="00354491">
      <w:r w:rsidRPr="00A22F98">
        <w:t xml:space="preserve">Social investment means the different types of financing used to create social impact. This includes loans, bonds, capital, equity and many other types of investment in voluntary organisations. </w:t>
      </w:r>
      <w:r w:rsidR="00174661">
        <w:t xml:space="preserve">You can find </w:t>
      </w:r>
      <w:hyperlink r:id="rId9" w:history="1">
        <w:r w:rsidR="00174661" w:rsidRPr="00174661">
          <w:rPr>
            <w:rStyle w:val="Hyperlink"/>
          </w:rPr>
          <w:t>f</w:t>
        </w:r>
        <w:r w:rsidRPr="00174661">
          <w:rPr>
            <w:rStyle w:val="Hyperlink"/>
          </w:rPr>
          <w:t xml:space="preserve">urther information </w:t>
        </w:r>
        <w:r w:rsidR="00174661">
          <w:rPr>
            <w:rStyle w:val="Hyperlink"/>
          </w:rPr>
          <w:t xml:space="preserve">on </w:t>
        </w:r>
        <w:r w:rsidR="00174661" w:rsidRPr="00174661">
          <w:rPr>
            <w:rStyle w:val="Hyperlink"/>
          </w:rPr>
          <w:t>social investment here</w:t>
        </w:r>
      </w:hyperlink>
      <w:r w:rsidR="00174661">
        <w:t xml:space="preserve">. </w:t>
      </w:r>
    </w:p>
    <w:p w14:paraId="589AD855" w14:textId="77777777" w:rsidR="00354491" w:rsidRPr="009B5C49" w:rsidRDefault="00354491" w:rsidP="009B5C49">
      <w:pPr>
        <w:rPr>
          <w:b/>
        </w:rPr>
      </w:pPr>
      <w:r w:rsidRPr="009B5C49">
        <w:rPr>
          <w:b/>
        </w:rPr>
        <w:t xml:space="preserve">Investment income </w:t>
      </w:r>
    </w:p>
    <w:p w14:paraId="476A08E0" w14:textId="175B08FA" w:rsidR="00FC17B1" w:rsidRDefault="00354491" w:rsidP="00354491">
      <w:r w:rsidRPr="00A22F98">
        <w:t xml:space="preserve">Investment income includes rent from property, dividends, and interest on deposits. Investments by voluntary organisations generate a small but significant share of the sector’s overall income. Wise investment is part of sound financial management, as discussed on </w:t>
      </w:r>
      <w:hyperlink r:id="rId10" w:history="1">
        <w:r w:rsidR="002959B5">
          <w:rPr>
            <w:rStyle w:val="Hyperlink"/>
          </w:rPr>
          <w:t xml:space="preserve">NCVO Knowhow </w:t>
        </w:r>
      </w:hyperlink>
      <w:r>
        <w:t>.</w:t>
      </w:r>
    </w:p>
    <w:p w14:paraId="49E3449A" w14:textId="77777777" w:rsidR="00FC17B1" w:rsidRDefault="00FC17B1" w:rsidP="00FC17B1"/>
    <w:p w14:paraId="2ECBAFDF" w14:textId="77777777" w:rsidR="00547824" w:rsidRDefault="00547824">
      <w:r>
        <w:br w:type="page"/>
      </w:r>
    </w:p>
    <w:p w14:paraId="5726D561" w14:textId="77777777" w:rsidR="005E7471" w:rsidRPr="00C32232" w:rsidRDefault="00DF047E" w:rsidP="0051106E">
      <w:pPr>
        <w:pStyle w:val="Heading2"/>
      </w:pPr>
      <w:r w:rsidRPr="00C32232">
        <w:lastRenderedPageBreak/>
        <w:t>Step</w:t>
      </w:r>
      <w:r w:rsidR="00C32232" w:rsidRPr="00C32232">
        <w:t xml:space="preserve"> </w:t>
      </w:r>
      <w:r w:rsidRPr="00C32232">
        <w:t xml:space="preserve">1 – </w:t>
      </w:r>
      <w:r w:rsidR="005E7471" w:rsidRPr="00C32232">
        <w:t>Identify current and potential income streams</w:t>
      </w:r>
      <w:r w:rsidR="00A3418F" w:rsidRPr="00C32232">
        <w:t xml:space="preserve"> </w:t>
      </w:r>
    </w:p>
    <w:p w14:paraId="07D4BC23" w14:textId="77777777" w:rsidR="00A22F98" w:rsidRPr="00A22F98" w:rsidRDefault="00A22F98" w:rsidP="00C20427">
      <w:pPr>
        <w:pStyle w:val="ListParagraph"/>
        <w:numPr>
          <w:ilvl w:val="0"/>
          <w:numId w:val="8"/>
        </w:numPr>
      </w:pPr>
      <w:r w:rsidRPr="00A22F98">
        <w:t xml:space="preserve">What is the amount of income per year in each stream? </w:t>
      </w:r>
    </w:p>
    <w:p w14:paraId="074252A6" w14:textId="77777777" w:rsidR="00A22F98" w:rsidRPr="00A22F98" w:rsidRDefault="00F10958" w:rsidP="00C20427">
      <w:pPr>
        <w:pStyle w:val="ListParagraph"/>
        <w:numPr>
          <w:ilvl w:val="0"/>
          <w:numId w:val="8"/>
        </w:numPr>
      </w:pPr>
      <w:r>
        <w:t>Are any of these</w:t>
      </w:r>
      <w:r w:rsidR="00A22F98" w:rsidRPr="00A22F98">
        <w:t xml:space="preserve"> income stream</w:t>
      </w:r>
      <w:r>
        <w:t>s</w:t>
      </w:r>
      <w:r w:rsidR="00A22F98" w:rsidRPr="00A22F98">
        <w:t xml:space="preserve"> likely to</w:t>
      </w:r>
      <w:r>
        <w:t xml:space="preserve"> come to an</w:t>
      </w:r>
      <w:r w:rsidR="00A22F98" w:rsidRPr="00A22F98">
        <w:t xml:space="preserve"> </w:t>
      </w:r>
      <w:r w:rsidR="002E0C5E" w:rsidRPr="00A22F98">
        <w:t xml:space="preserve">end? </w:t>
      </w:r>
      <w:r>
        <w:t>When?</w:t>
      </w:r>
      <w:r w:rsidR="00A22F98" w:rsidRPr="00A22F98">
        <w:t xml:space="preserve"> </w:t>
      </w:r>
    </w:p>
    <w:p w14:paraId="16696C2B" w14:textId="77777777" w:rsidR="00A22F98" w:rsidRPr="00A22F98" w:rsidRDefault="00A22F98" w:rsidP="00C20427">
      <w:pPr>
        <w:pStyle w:val="ListParagraph"/>
        <w:numPr>
          <w:ilvl w:val="0"/>
          <w:numId w:val="8"/>
        </w:numPr>
      </w:pPr>
      <w:r w:rsidRPr="00A22F98">
        <w:t xml:space="preserve">What proportion of your organisation’s total income comes from each income stream? </w:t>
      </w:r>
    </w:p>
    <w:p w14:paraId="65677A7F" w14:textId="77777777" w:rsidR="005E7471" w:rsidRDefault="00A22F98" w:rsidP="00C20427">
      <w:pPr>
        <w:pStyle w:val="ListParagraph"/>
        <w:numPr>
          <w:ilvl w:val="0"/>
          <w:numId w:val="8"/>
        </w:numPr>
      </w:pPr>
      <w:r w:rsidRPr="00A22F98">
        <w:t xml:space="preserve">What is the level of risk in that income stream (of it suddenly reducing or ending)? </w:t>
      </w:r>
    </w:p>
    <w:p w14:paraId="4DD341E9" w14:textId="77777777" w:rsidR="00A22F98" w:rsidRDefault="00A3418F" w:rsidP="00C20427">
      <w:pPr>
        <w:pStyle w:val="ListParagraph"/>
        <w:numPr>
          <w:ilvl w:val="0"/>
          <w:numId w:val="8"/>
        </w:numPr>
      </w:pPr>
      <w:r>
        <w:t xml:space="preserve">What is the potential for growth </w:t>
      </w:r>
      <w:r w:rsidR="00A22F98" w:rsidRPr="00A22F98">
        <w:t xml:space="preserve">across the income streams, or within one type of </w:t>
      </w:r>
      <w:r w:rsidRPr="00A22F98">
        <w:t>income?</w:t>
      </w:r>
      <w:r w:rsidR="00A22F98" w:rsidRPr="00A22F98">
        <w:t xml:space="preserve"> </w:t>
      </w:r>
      <w:r w:rsidR="00C32232">
        <w:t>Y</w:t>
      </w:r>
      <w:r w:rsidR="00C32232" w:rsidRPr="00A22F98">
        <w:t>ou</w:t>
      </w:r>
      <w:r w:rsidRPr="00A22F98">
        <w:t xml:space="preserve"> can reduce your risk levels</w:t>
      </w:r>
      <w:r w:rsidR="00E60325">
        <w:t xml:space="preserve"> by</w:t>
      </w:r>
      <w:r w:rsidRPr="00A3418F">
        <w:t xml:space="preserve"> </w:t>
      </w:r>
      <w:r w:rsidRPr="00A22F98">
        <w:t>diversifying</w:t>
      </w:r>
      <w:r w:rsidR="00C32232">
        <w:t>.</w:t>
      </w:r>
    </w:p>
    <w:p w14:paraId="3C947770" w14:textId="77777777" w:rsidR="00547824" w:rsidRPr="00A22F98" w:rsidRDefault="00C32232" w:rsidP="007D0915">
      <w:pPr>
        <w:pStyle w:val="ListParagraph"/>
        <w:numPr>
          <w:ilvl w:val="0"/>
          <w:numId w:val="8"/>
        </w:numPr>
      </w:pPr>
      <w:r>
        <w:t>What would be your preferred (but realistic) mix of income streams?</w:t>
      </w:r>
    </w:p>
    <w:tbl>
      <w:tblPr>
        <w:tblStyle w:val="TableGrid"/>
        <w:tblW w:w="5000" w:type="pct"/>
        <w:tblLayout w:type="fixed"/>
        <w:tblLook w:val="04A0" w:firstRow="1" w:lastRow="0" w:firstColumn="1" w:lastColumn="0" w:noHBand="0" w:noVBand="1"/>
      </w:tblPr>
      <w:tblGrid>
        <w:gridCol w:w="2548"/>
        <w:gridCol w:w="1311"/>
        <w:gridCol w:w="1311"/>
        <w:gridCol w:w="1311"/>
        <w:gridCol w:w="1311"/>
        <w:gridCol w:w="1065"/>
        <w:gridCol w:w="1065"/>
        <w:gridCol w:w="1065"/>
        <w:gridCol w:w="1065"/>
        <w:gridCol w:w="1068"/>
        <w:gridCol w:w="1065"/>
        <w:gridCol w:w="1203"/>
      </w:tblGrid>
      <w:tr w:rsidR="00E60325" w14:paraId="549A84CB" w14:textId="77777777" w:rsidTr="00E60325">
        <w:trPr>
          <w:trHeight w:val="405"/>
        </w:trPr>
        <w:tc>
          <w:tcPr>
            <w:tcW w:w="828" w:type="pct"/>
            <w:vMerge w:val="restart"/>
            <w:shd w:val="clear" w:color="auto" w:fill="522A6B"/>
          </w:tcPr>
          <w:p w14:paraId="26B6DDD4" w14:textId="77777777" w:rsidR="006A1666" w:rsidRPr="00DC7884" w:rsidRDefault="006A1666">
            <w:pPr>
              <w:rPr>
                <w:b/>
                <w:color w:val="FFFFFF" w:themeColor="background1"/>
                <w:sz w:val="24"/>
                <w:szCs w:val="24"/>
              </w:rPr>
            </w:pPr>
            <w:r w:rsidRPr="00DC7884">
              <w:rPr>
                <w:b/>
                <w:color w:val="FFFFFF" w:themeColor="background1"/>
                <w:sz w:val="24"/>
                <w:szCs w:val="24"/>
              </w:rPr>
              <w:t>Income stream</w:t>
            </w:r>
          </w:p>
        </w:tc>
        <w:tc>
          <w:tcPr>
            <w:tcW w:w="426" w:type="pct"/>
            <w:vMerge w:val="restart"/>
            <w:shd w:val="clear" w:color="auto" w:fill="522A6B"/>
          </w:tcPr>
          <w:p w14:paraId="5068D532" w14:textId="77777777" w:rsidR="006A1666" w:rsidRPr="00DC7884" w:rsidRDefault="006A1666" w:rsidP="009F1CCF">
            <w:pPr>
              <w:jc w:val="center"/>
              <w:rPr>
                <w:b/>
                <w:color w:val="FFFFFF" w:themeColor="background1"/>
                <w:sz w:val="24"/>
                <w:szCs w:val="24"/>
              </w:rPr>
            </w:pPr>
            <w:r w:rsidRPr="00DC7884">
              <w:rPr>
                <w:b/>
                <w:color w:val="FFFFFF" w:themeColor="background1"/>
                <w:sz w:val="24"/>
                <w:szCs w:val="24"/>
              </w:rPr>
              <w:t>Number of providers</w:t>
            </w:r>
          </w:p>
        </w:tc>
        <w:tc>
          <w:tcPr>
            <w:tcW w:w="426" w:type="pct"/>
            <w:vMerge w:val="restart"/>
            <w:shd w:val="clear" w:color="auto" w:fill="522A6B"/>
          </w:tcPr>
          <w:p w14:paraId="60C7CE6E" w14:textId="77777777" w:rsidR="006A1666" w:rsidRPr="00DC7884" w:rsidRDefault="006A1666" w:rsidP="009F1CCF">
            <w:pPr>
              <w:jc w:val="center"/>
              <w:rPr>
                <w:b/>
                <w:color w:val="FFFFFF" w:themeColor="background1"/>
                <w:sz w:val="24"/>
                <w:szCs w:val="24"/>
              </w:rPr>
            </w:pPr>
            <w:r>
              <w:rPr>
                <w:b/>
                <w:color w:val="FFFFFF" w:themeColor="background1"/>
                <w:sz w:val="24"/>
                <w:szCs w:val="24"/>
              </w:rPr>
              <w:t>End date</w:t>
            </w:r>
          </w:p>
        </w:tc>
        <w:tc>
          <w:tcPr>
            <w:tcW w:w="426" w:type="pct"/>
            <w:vMerge w:val="restart"/>
            <w:shd w:val="clear" w:color="auto" w:fill="522A6B"/>
          </w:tcPr>
          <w:p w14:paraId="6C47480C" w14:textId="77777777" w:rsidR="006A1666" w:rsidRDefault="005E7471" w:rsidP="009F1CCF">
            <w:pPr>
              <w:jc w:val="center"/>
              <w:rPr>
                <w:b/>
                <w:color w:val="FFFFFF" w:themeColor="background1"/>
                <w:sz w:val="24"/>
                <w:szCs w:val="24"/>
              </w:rPr>
            </w:pPr>
            <w:r>
              <w:rPr>
                <w:b/>
                <w:color w:val="FFFFFF" w:themeColor="background1"/>
                <w:sz w:val="24"/>
                <w:szCs w:val="24"/>
              </w:rPr>
              <w:t>Current a</w:t>
            </w:r>
            <w:r w:rsidR="006A1666" w:rsidRPr="00DC7884">
              <w:rPr>
                <w:b/>
                <w:color w:val="FFFFFF" w:themeColor="background1"/>
                <w:sz w:val="24"/>
                <w:szCs w:val="24"/>
              </w:rPr>
              <w:t>mount</w:t>
            </w:r>
          </w:p>
          <w:p w14:paraId="05A3D864" w14:textId="77777777" w:rsidR="006A1666" w:rsidRPr="00DC7884" w:rsidRDefault="006A1666" w:rsidP="009F1CCF">
            <w:pPr>
              <w:jc w:val="center"/>
              <w:rPr>
                <w:b/>
                <w:color w:val="FFFFFF" w:themeColor="background1"/>
                <w:sz w:val="24"/>
                <w:szCs w:val="24"/>
              </w:rPr>
            </w:pPr>
            <w:r w:rsidRPr="00DC7884">
              <w:rPr>
                <w:b/>
                <w:color w:val="FFFFFF" w:themeColor="background1"/>
                <w:sz w:val="24"/>
                <w:szCs w:val="24"/>
              </w:rPr>
              <w:t>£</w:t>
            </w:r>
          </w:p>
        </w:tc>
        <w:tc>
          <w:tcPr>
            <w:tcW w:w="426" w:type="pct"/>
            <w:vMerge w:val="restart"/>
            <w:shd w:val="clear" w:color="auto" w:fill="522A6B"/>
          </w:tcPr>
          <w:p w14:paraId="79B13AAF" w14:textId="77777777" w:rsidR="006A1666" w:rsidRPr="006C6B96" w:rsidRDefault="006A1666" w:rsidP="006A1666">
            <w:pPr>
              <w:jc w:val="center"/>
              <w:rPr>
                <w:b/>
                <w:color w:val="FFFFFF" w:themeColor="background1"/>
                <w:sz w:val="24"/>
                <w:szCs w:val="24"/>
              </w:rPr>
            </w:pPr>
            <w:r>
              <w:rPr>
                <w:b/>
                <w:color w:val="FFFFFF" w:themeColor="background1"/>
                <w:sz w:val="24"/>
                <w:szCs w:val="24"/>
              </w:rPr>
              <w:t xml:space="preserve">Current </w:t>
            </w:r>
            <w:r w:rsidRPr="006C6B96">
              <w:rPr>
                <w:b/>
                <w:color w:val="FFFFFF" w:themeColor="background1"/>
                <w:sz w:val="24"/>
                <w:szCs w:val="24"/>
              </w:rPr>
              <w:t>%</w:t>
            </w:r>
            <w:r>
              <w:rPr>
                <w:b/>
                <w:color w:val="FFFFFF" w:themeColor="background1"/>
                <w:sz w:val="24"/>
                <w:szCs w:val="24"/>
              </w:rPr>
              <w:t xml:space="preserve"> </w:t>
            </w:r>
            <w:r w:rsidRPr="006C6B96">
              <w:rPr>
                <w:b/>
                <w:color w:val="FFFFFF" w:themeColor="background1"/>
                <w:sz w:val="24"/>
                <w:szCs w:val="24"/>
              </w:rPr>
              <w:t>of total income</w:t>
            </w:r>
            <w:r>
              <w:rPr>
                <w:b/>
                <w:color w:val="FFFFFF" w:themeColor="background1"/>
                <w:sz w:val="24"/>
                <w:szCs w:val="24"/>
              </w:rPr>
              <w:t xml:space="preserve"> </w:t>
            </w:r>
          </w:p>
        </w:tc>
        <w:tc>
          <w:tcPr>
            <w:tcW w:w="1038" w:type="pct"/>
            <w:gridSpan w:val="3"/>
            <w:shd w:val="clear" w:color="auto" w:fill="6CA5DA"/>
          </w:tcPr>
          <w:p w14:paraId="1F253AEC" w14:textId="77777777" w:rsidR="006A1666" w:rsidRPr="00B73F6F" w:rsidRDefault="006A1666" w:rsidP="006F5A04">
            <w:pPr>
              <w:jc w:val="center"/>
              <w:rPr>
                <w:b/>
                <w:sz w:val="24"/>
                <w:szCs w:val="24"/>
              </w:rPr>
            </w:pPr>
            <w:r>
              <w:rPr>
                <w:b/>
                <w:sz w:val="24"/>
                <w:szCs w:val="24"/>
              </w:rPr>
              <w:t>Risk</w:t>
            </w:r>
          </w:p>
        </w:tc>
        <w:tc>
          <w:tcPr>
            <w:tcW w:w="1039" w:type="pct"/>
            <w:gridSpan w:val="3"/>
            <w:shd w:val="clear" w:color="auto" w:fill="94CDFF"/>
          </w:tcPr>
          <w:p w14:paraId="72522036" w14:textId="77777777" w:rsidR="006A1666" w:rsidRPr="00B73F6F" w:rsidRDefault="006A1666">
            <w:pPr>
              <w:rPr>
                <w:b/>
                <w:sz w:val="24"/>
                <w:szCs w:val="24"/>
              </w:rPr>
            </w:pPr>
            <w:r w:rsidRPr="00B73F6F">
              <w:rPr>
                <w:b/>
                <w:sz w:val="24"/>
                <w:szCs w:val="24"/>
              </w:rPr>
              <w:t xml:space="preserve">Potential </w:t>
            </w:r>
            <w:r>
              <w:rPr>
                <w:b/>
                <w:sz w:val="24"/>
                <w:szCs w:val="24"/>
              </w:rPr>
              <w:t xml:space="preserve">for </w:t>
            </w:r>
            <w:r w:rsidRPr="00B73F6F">
              <w:rPr>
                <w:b/>
                <w:sz w:val="24"/>
                <w:szCs w:val="24"/>
              </w:rPr>
              <w:t>growth</w:t>
            </w:r>
          </w:p>
        </w:tc>
        <w:tc>
          <w:tcPr>
            <w:tcW w:w="391" w:type="pct"/>
            <w:vMerge w:val="restart"/>
            <w:shd w:val="clear" w:color="auto" w:fill="94CDFF"/>
          </w:tcPr>
          <w:p w14:paraId="53AAA576" w14:textId="77777777" w:rsidR="006A1666" w:rsidRPr="00B73F6F" w:rsidRDefault="006A1666" w:rsidP="006A1666">
            <w:pPr>
              <w:jc w:val="center"/>
              <w:rPr>
                <w:b/>
                <w:sz w:val="24"/>
                <w:szCs w:val="24"/>
              </w:rPr>
            </w:pPr>
            <w:r>
              <w:rPr>
                <w:b/>
                <w:sz w:val="24"/>
                <w:szCs w:val="24"/>
              </w:rPr>
              <w:t>Preferred % of total income</w:t>
            </w:r>
          </w:p>
        </w:tc>
      </w:tr>
      <w:tr w:rsidR="00E60325" w14:paraId="2CD1FD3F" w14:textId="77777777" w:rsidTr="00E60325">
        <w:trPr>
          <w:trHeight w:val="405"/>
        </w:trPr>
        <w:tc>
          <w:tcPr>
            <w:tcW w:w="828" w:type="pct"/>
            <w:vMerge/>
            <w:shd w:val="clear" w:color="auto" w:fill="522A6B"/>
          </w:tcPr>
          <w:p w14:paraId="46E55349" w14:textId="77777777" w:rsidR="006A1666" w:rsidRDefault="006A1666"/>
        </w:tc>
        <w:tc>
          <w:tcPr>
            <w:tcW w:w="426" w:type="pct"/>
            <w:vMerge/>
            <w:shd w:val="clear" w:color="auto" w:fill="522A6B"/>
          </w:tcPr>
          <w:p w14:paraId="66B8F4CE" w14:textId="77777777" w:rsidR="006A1666" w:rsidRDefault="006A1666"/>
        </w:tc>
        <w:tc>
          <w:tcPr>
            <w:tcW w:w="426" w:type="pct"/>
            <w:vMerge/>
            <w:shd w:val="clear" w:color="auto" w:fill="522A6B"/>
          </w:tcPr>
          <w:p w14:paraId="60946225" w14:textId="77777777" w:rsidR="006A1666" w:rsidRDefault="006A1666"/>
        </w:tc>
        <w:tc>
          <w:tcPr>
            <w:tcW w:w="426" w:type="pct"/>
            <w:vMerge/>
            <w:shd w:val="clear" w:color="auto" w:fill="522A6B"/>
          </w:tcPr>
          <w:p w14:paraId="37860114" w14:textId="77777777" w:rsidR="006A1666" w:rsidRPr="00B73F6F" w:rsidRDefault="006A1666">
            <w:pPr>
              <w:rPr>
                <w:b/>
              </w:rPr>
            </w:pPr>
          </w:p>
        </w:tc>
        <w:tc>
          <w:tcPr>
            <w:tcW w:w="426" w:type="pct"/>
            <w:vMerge/>
            <w:shd w:val="clear" w:color="auto" w:fill="522A6B"/>
          </w:tcPr>
          <w:p w14:paraId="2AE43BBA" w14:textId="77777777" w:rsidR="006A1666" w:rsidRPr="00B73F6F" w:rsidRDefault="006A1666">
            <w:pPr>
              <w:rPr>
                <w:b/>
              </w:rPr>
            </w:pPr>
          </w:p>
        </w:tc>
        <w:tc>
          <w:tcPr>
            <w:tcW w:w="346" w:type="pct"/>
            <w:shd w:val="clear" w:color="auto" w:fill="6CA5DA"/>
          </w:tcPr>
          <w:p w14:paraId="10D411C9" w14:textId="77777777" w:rsidR="006A1666" w:rsidRPr="00B73F6F" w:rsidRDefault="006A1666" w:rsidP="006C6B96">
            <w:pPr>
              <w:rPr>
                <w:b/>
              </w:rPr>
            </w:pPr>
            <w:r w:rsidRPr="00B73F6F">
              <w:rPr>
                <w:b/>
              </w:rPr>
              <w:t xml:space="preserve">Low </w:t>
            </w:r>
          </w:p>
        </w:tc>
        <w:tc>
          <w:tcPr>
            <w:tcW w:w="346" w:type="pct"/>
            <w:shd w:val="clear" w:color="auto" w:fill="6CA5DA"/>
          </w:tcPr>
          <w:p w14:paraId="32BAFCE0" w14:textId="77777777" w:rsidR="006A1666" w:rsidRPr="00B73F6F" w:rsidRDefault="006A1666" w:rsidP="006C6B96">
            <w:pPr>
              <w:rPr>
                <w:b/>
              </w:rPr>
            </w:pPr>
            <w:r w:rsidRPr="00B73F6F">
              <w:rPr>
                <w:b/>
              </w:rPr>
              <w:t xml:space="preserve">Medium </w:t>
            </w:r>
          </w:p>
        </w:tc>
        <w:tc>
          <w:tcPr>
            <w:tcW w:w="346" w:type="pct"/>
            <w:shd w:val="clear" w:color="auto" w:fill="6CA5DA"/>
          </w:tcPr>
          <w:p w14:paraId="4A83E156" w14:textId="77777777" w:rsidR="006A1666" w:rsidRPr="00B73F6F" w:rsidRDefault="006A1666" w:rsidP="006C6B96">
            <w:pPr>
              <w:rPr>
                <w:b/>
              </w:rPr>
            </w:pPr>
            <w:r w:rsidRPr="00B73F6F">
              <w:rPr>
                <w:b/>
              </w:rPr>
              <w:t xml:space="preserve">High </w:t>
            </w:r>
          </w:p>
        </w:tc>
        <w:tc>
          <w:tcPr>
            <w:tcW w:w="346" w:type="pct"/>
            <w:shd w:val="clear" w:color="auto" w:fill="94CDFF"/>
          </w:tcPr>
          <w:p w14:paraId="4068706A" w14:textId="77777777" w:rsidR="006A1666" w:rsidRPr="00B73F6F" w:rsidRDefault="006A1666">
            <w:pPr>
              <w:rPr>
                <w:b/>
              </w:rPr>
            </w:pPr>
            <w:r w:rsidRPr="00B73F6F">
              <w:rPr>
                <w:b/>
              </w:rPr>
              <w:t>Low</w:t>
            </w:r>
          </w:p>
        </w:tc>
        <w:tc>
          <w:tcPr>
            <w:tcW w:w="347" w:type="pct"/>
            <w:shd w:val="clear" w:color="auto" w:fill="94CDFF"/>
          </w:tcPr>
          <w:p w14:paraId="01AD79FD" w14:textId="77777777" w:rsidR="006A1666" w:rsidRPr="00B73F6F" w:rsidRDefault="006A1666">
            <w:pPr>
              <w:rPr>
                <w:b/>
              </w:rPr>
            </w:pPr>
            <w:r w:rsidRPr="00B73F6F">
              <w:rPr>
                <w:b/>
              </w:rPr>
              <w:t>Medium</w:t>
            </w:r>
          </w:p>
        </w:tc>
        <w:tc>
          <w:tcPr>
            <w:tcW w:w="346" w:type="pct"/>
            <w:shd w:val="clear" w:color="auto" w:fill="94CDFF"/>
          </w:tcPr>
          <w:p w14:paraId="772D8C77" w14:textId="77777777" w:rsidR="006A1666" w:rsidRPr="00B73F6F" w:rsidRDefault="006A1666">
            <w:pPr>
              <w:rPr>
                <w:b/>
              </w:rPr>
            </w:pPr>
            <w:r w:rsidRPr="00B73F6F">
              <w:rPr>
                <w:b/>
              </w:rPr>
              <w:t>High</w:t>
            </w:r>
          </w:p>
        </w:tc>
        <w:tc>
          <w:tcPr>
            <w:tcW w:w="391" w:type="pct"/>
            <w:vMerge/>
            <w:shd w:val="clear" w:color="auto" w:fill="94CDFF"/>
          </w:tcPr>
          <w:p w14:paraId="29729BDC" w14:textId="77777777" w:rsidR="006A1666" w:rsidRPr="00B73F6F" w:rsidRDefault="006A1666">
            <w:pPr>
              <w:rPr>
                <w:b/>
              </w:rPr>
            </w:pPr>
          </w:p>
        </w:tc>
      </w:tr>
      <w:tr w:rsidR="006A1666" w14:paraId="694CB74C" w14:textId="77777777" w:rsidTr="00E60325">
        <w:trPr>
          <w:trHeight w:val="434"/>
        </w:trPr>
        <w:tc>
          <w:tcPr>
            <w:tcW w:w="4609" w:type="pct"/>
            <w:gridSpan w:val="11"/>
            <w:shd w:val="clear" w:color="auto" w:fill="A8AAA1"/>
          </w:tcPr>
          <w:p w14:paraId="0EED27D1" w14:textId="77777777" w:rsidR="006A1666" w:rsidRPr="00B73F6F" w:rsidRDefault="006A1666">
            <w:pPr>
              <w:rPr>
                <w:b/>
                <w:sz w:val="24"/>
                <w:szCs w:val="24"/>
              </w:rPr>
            </w:pPr>
            <w:r w:rsidRPr="0001454F">
              <w:rPr>
                <w:b/>
                <w:color w:val="522A6B"/>
                <w:sz w:val="24"/>
                <w:szCs w:val="24"/>
              </w:rPr>
              <w:t>Donations</w:t>
            </w:r>
          </w:p>
        </w:tc>
        <w:tc>
          <w:tcPr>
            <w:tcW w:w="391" w:type="pct"/>
            <w:shd w:val="clear" w:color="auto" w:fill="A8AAA1"/>
          </w:tcPr>
          <w:p w14:paraId="3B1D2CCE" w14:textId="77777777" w:rsidR="006A1666" w:rsidRPr="0001454F" w:rsidRDefault="006A1666">
            <w:pPr>
              <w:rPr>
                <w:b/>
                <w:color w:val="522A6B"/>
                <w:sz w:val="24"/>
                <w:szCs w:val="24"/>
              </w:rPr>
            </w:pPr>
          </w:p>
        </w:tc>
      </w:tr>
      <w:tr w:rsidR="006A1666" w14:paraId="1663D6DE" w14:textId="77777777" w:rsidTr="00E60325">
        <w:trPr>
          <w:trHeight w:val="413"/>
        </w:trPr>
        <w:tc>
          <w:tcPr>
            <w:tcW w:w="828" w:type="pct"/>
            <w:shd w:val="clear" w:color="auto" w:fill="A8AAA1"/>
          </w:tcPr>
          <w:p w14:paraId="3F20BDFE" w14:textId="77777777" w:rsidR="006A1666" w:rsidRPr="00B73F6F" w:rsidRDefault="006A1666">
            <w:pPr>
              <w:rPr>
                <w:b/>
              </w:rPr>
            </w:pPr>
            <w:r w:rsidRPr="00B73F6F">
              <w:rPr>
                <w:b/>
              </w:rPr>
              <w:t>Individuals</w:t>
            </w:r>
          </w:p>
        </w:tc>
        <w:tc>
          <w:tcPr>
            <w:tcW w:w="426" w:type="pct"/>
          </w:tcPr>
          <w:p w14:paraId="66259BE1" w14:textId="77777777" w:rsidR="006A1666" w:rsidRDefault="006A1666"/>
        </w:tc>
        <w:tc>
          <w:tcPr>
            <w:tcW w:w="426" w:type="pct"/>
          </w:tcPr>
          <w:p w14:paraId="4BD9E213" w14:textId="77777777" w:rsidR="006A1666" w:rsidRDefault="006A1666"/>
        </w:tc>
        <w:tc>
          <w:tcPr>
            <w:tcW w:w="426" w:type="pct"/>
          </w:tcPr>
          <w:p w14:paraId="00C2DCDB" w14:textId="77777777" w:rsidR="006A1666" w:rsidRDefault="006A1666"/>
        </w:tc>
        <w:tc>
          <w:tcPr>
            <w:tcW w:w="426" w:type="pct"/>
          </w:tcPr>
          <w:p w14:paraId="4E9F6AE4" w14:textId="77777777" w:rsidR="006A1666" w:rsidRDefault="006A1666"/>
        </w:tc>
        <w:tc>
          <w:tcPr>
            <w:tcW w:w="346" w:type="pct"/>
          </w:tcPr>
          <w:p w14:paraId="54D4828C" w14:textId="77777777" w:rsidR="006A1666" w:rsidRDefault="006A1666"/>
        </w:tc>
        <w:tc>
          <w:tcPr>
            <w:tcW w:w="346" w:type="pct"/>
          </w:tcPr>
          <w:p w14:paraId="77A1125E" w14:textId="77777777" w:rsidR="006A1666" w:rsidRDefault="006A1666"/>
        </w:tc>
        <w:tc>
          <w:tcPr>
            <w:tcW w:w="346" w:type="pct"/>
          </w:tcPr>
          <w:p w14:paraId="794A945C" w14:textId="77777777" w:rsidR="006A1666" w:rsidRDefault="006A1666"/>
        </w:tc>
        <w:tc>
          <w:tcPr>
            <w:tcW w:w="346" w:type="pct"/>
          </w:tcPr>
          <w:p w14:paraId="3D2A8322" w14:textId="77777777" w:rsidR="006A1666" w:rsidRDefault="006A1666"/>
        </w:tc>
        <w:tc>
          <w:tcPr>
            <w:tcW w:w="347" w:type="pct"/>
          </w:tcPr>
          <w:p w14:paraId="22F596FB" w14:textId="77777777" w:rsidR="006A1666" w:rsidRDefault="006A1666"/>
        </w:tc>
        <w:tc>
          <w:tcPr>
            <w:tcW w:w="346" w:type="pct"/>
          </w:tcPr>
          <w:p w14:paraId="42ADD6AD" w14:textId="77777777" w:rsidR="006A1666" w:rsidRDefault="006A1666"/>
        </w:tc>
        <w:tc>
          <w:tcPr>
            <w:tcW w:w="391" w:type="pct"/>
          </w:tcPr>
          <w:p w14:paraId="22118D3B" w14:textId="77777777" w:rsidR="006A1666" w:rsidRDefault="006A1666"/>
        </w:tc>
      </w:tr>
      <w:tr w:rsidR="006A1666" w14:paraId="1DBAA9D7" w14:textId="77777777" w:rsidTr="00E60325">
        <w:trPr>
          <w:trHeight w:val="419"/>
        </w:trPr>
        <w:tc>
          <w:tcPr>
            <w:tcW w:w="828" w:type="pct"/>
            <w:shd w:val="clear" w:color="auto" w:fill="A8AAA1"/>
          </w:tcPr>
          <w:p w14:paraId="0F36D29A" w14:textId="77777777" w:rsidR="006A1666" w:rsidRPr="00B73F6F" w:rsidRDefault="006A1666">
            <w:pPr>
              <w:rPr>
                <w:b/>
              </w:rPr>
            </w:pPr>
            <w:r w:rsidRPr="00B73F6F">
              <w:rPr>
                <w:b/>
              </w:rPr>
              <w:t>Private sector</w:t>
            </w:r>
          </w:p>
        </w:tc>
        <w:tc>
          <w:tcPr>
            <w:tcW w:w="426" w:type="pct"/>
          </w:tcPr>
          <w:p w14:paraId="453A0A27" w14:textId="77777777" w:rsidR="006A1666" w:rsidRDefault="006A1666"/>
        </w:tc>
        <w:tc>
          <w:tcPr>
            <w:tcW w:w="426" w:type="pct"/>
          </w:tcPr>
          <w:p w14:paraId="5EA45A73" w14:textId="77777777" w:rsidR="006A1666" w:rsidRDefault="006A1666"/>
        </w:tc>
        <w:tc>
          <w:tcPr>
            <w:tcW w:w="426" w:type="pct"/>
          </w:tcPr>
          <w:p w14:paraId="622ED746" w14:textId="77777777" w:rsidR="006A1666" w:rsidRDefault="006A1666"/>
        </w:tc>
        <w:tc>
          <w:tcPr>
            <w:tcW w:w="426" w:type="pct"/>
          </w:tcPr>
          <w:p w14:paraId="3A058F0B" w14:textId="77777777" w:rsidR="006A1666" w:rsidRDefault="006A1666"/>
        </w:tc>
        <w:tc>
          <w:tcPr>
            <w:tcW w:w="346" w:type="pct"/>
          </w:tcPr>
          <w:p w14:paraId="024D6115" w14:textId="77777777" w:rsidR="006A1666" w:rsidRDefault="006A1666"/>
        </w:tc>
        <w:tc>
          <w:tcPr>
            <w:tcW w:w="346" w:type="pct"/>
          </w:tcPr>
          <w:p w14:paraId="6D920C10" w14:textId="77777777" w:rsidR="006A1666" w:rsidRDefault="006A1666"/>
        </w:tc>
        <w:tc>
          <w:tcPr>
            <w:tcW w:w="346" w:type="pct"/>
          </w:tcPr>
          <w:p w14:paraId="16E5ACD1" w14:textId="77777777" w:rsidR="006A1666" w:rsidRDefault="006A1666"/>
        </w:tc>
        <w:tc>
          <w:tcPr>
            <w:tcW w:w="346" w:type="pct"/>
          </w:tcPr>
          <w:p w14:paraId="042380CE" w14:textId="77777777" w:rsidR="006A1666" w:rsidRDefault="006A1666"/>
        </w:tc>
        <w:tc>
          <w:tcPr>
            <w:tcW w:w="347" w:type="pct"/>
          </w:tcPr>
          <w:p w14:paraId="61111F1F" w14:textId="77777777" w:rsidR="006A1666" w:rsidRDefault="006A1666"/>
        </w:tc>
        <w:tc>
          <w:tcPr>
            <w:tcW w:w="346" w:type="pct"/>
          </w:tcPr>
          <w:p w14:paraId="68E3E29E" w14:textId="77777777" w:rsidR="006A1666" w:rsidRDefault="006A1666"/>
        </w:tc>
        <w:tc>
          <w:tcPr>
            <w:tcW w:w="391" w:type="pct"/>
          </w:tcPr>
          <w:p w14:paraId="0979B8FE" w14:textId="77777777" w:rsidR="006A1666" w:rsidRDefault="006A1666"/>
        </w:tc>
      </w:tr>
      <w:tr w:rsidR="006A1666" w14:paraId="7FCB2C77" w14:textId="77777777" w:rsidTr="00E60325">
        <w:trPr>
          <w:trHeight w:val="410"/>
        </w:trPr>
        <w:tc>
          <w:tcPr>
            <w:tcW w:w="4609" w:type="pct"/>
            <w:gridSpan w:val="11"/>
            <w:shd w:val="clear" w:color="auto" w:fill="BCBEB5"/>
          </w:tcPr>
          <w:p w14:paraId="1D124E1C" w14:textId="77777777" w:rsidR="006A1666" w:rsidRPr="00B73F6F" w:rsidRDefault="006A1666">
            <w:pPr>
              <w:rPr>
                <w:b/>
                <w:sz w:val="24"/>
                <w:szCs w:val="24"/>
              </w:rPr>
            </w:pPr>
            <w:r w:rsidRPr="0001454F">
              <w:rPr>
                <w:b/>
                <w:color w:val="522A6B"/>
                <w:sz w:val="24"/>
                <w:szCs w:val="24"/>
              </w:rPr>
              <w:t>Grants</w:t>
            </w:r>
          </w:p>
        </w:tc>
        <w:tc>
          <w:tcPr>
            <w:tcW w:w="391" w:type="pct"/>
            <w:shd w:val="clear" w:color="auto" w:fill="BCBEB5"/>
          </w:tcPr>
          <w:p w14:paraId="624B5A11" w14:textId="77777777" w:rsidR="006A1666" w:rsidRPr="0001454F" w:rsidRDefault="006A1666">
            <w:pPr>
              <w:rPr>
                <w:b/>
                <w:color w:val="522A6B"/>
                <w:sz w:val="24"/>
                <w:szCs w:val="24"/>
              </w:rPr>
            </w:pPr>
          </w:p>
        </w:tc>
      </w:tr>
      <w:tr w:rsidR="006A1666" w14:paraId="02BC178E" w14:textId="77777777" w:rsidTr="00E60325">
        <w:trPr>
          <w:trHeight w:val="417"/>
        </w:trPr>
        <w:tc>
          <w:tcPr>
            <w:tcW w:w="828" w:type="pct"/>
            <w:shd w:val="clear" w:color="auto" w:fill="BCBEB5"/>
          </w:tcPr>
          <w:p w14:paraId="3075DFD2" w14:textId="77777777" w:rsidR="006A1666" w:rsidRPr="00B73F6F" w:rsidRDefault="006A1666">
            <w:pPr>
              <w:rPr>
                <w:b/>
              </w:rPr>
            </w:pPr>
            <w:r w:rsidRPr="00B73F6F">
              <w:rPr>
                <w:b/>
              </w:rPr>
              <w:t>Trusts and foundations</w:t>
            </w:r>
          </w:p>
        </w:tc>
        <w:tc>
          <w:tcPr>
            <w:tcW w:w="426" w:type="pct"/>
          </w:tcPr>
          <w:p w14:paraId="3518483E" w14:textId="77777777" w:rsidR="006A1666" w:rsidRDefault="006A1666"/>
        </w:tc>
        <w:tc>
          <w:tcPr>
            <w:tcW w:w="426" w:type="pct"/>
          </w:tcPr>
          <w:p w14:paraId="7F983AE7" w14:textId="77777777" w:rsidR="006A1666" w:rsidRDefault="006A1666"/>
        </w:tc>
        <w:tc>
          <w:tcPr>
            <w:tcW w:w="426" w:type="pct"/>
          </w:tcPr>
          <w:p w14:paraId="0E189B98" w14:textId="77777777" w:rsidR="006A1666" w:rsidRDefault="006A1666"/>
        </w:tc>
        <w:tc>
          <w:tcPr>
            <w:tcW w:w="426" w:type="pct"/>
          </w:tcPr>
          <w:p w14:paraId="6115CA71" w14:textId="77777777" w:rsidR="006A1666" w:rsidRDefault="006A1666"/>
        </w:tc>
        <w:tc>
          <w:tcPr>
            <w:tcW w:w="346" w:type="pct"/>
          </w:tcPr>
          <w:p w14:paraId="1C04420C" w14:textId="77777777" w:rsidR="006A1666" w:rsidRDefault="006A1666"/>
        </w:tc>
        <w:tc>
          <w:tcPr>
            <w:tcW w:w="346" w:type="pct"/>
          </w:tcPr>
          <w:p w14:paraId="6A667689" w14:textId="77777777" w:rsidR="006A1666" w:rsidRDefault="006A1666"/>
        </w:tc>
        <w:tc>
          <w:tcPr>
            <w:tcW w:w="346" w:type="pct"/>
          </w:tcPr>
          <w:p w14:paraId="77DE5E1A" w14:textId="77777777" w:rsidR="006A1666" w:rsidRDefault="006A1666"/>
        </w:tc>
        <w:tc>
          <w:tcPr>
            <w:tcW w:w="346" w:type="pct"/>
          </w:tcPr>
          <w:p w14:paraId="28CD00B6" w14:textId="77777777" w:rsidR="006A1666" w:rsidRDefault="006A1666"/>
        </w:tc>
        <w:tc>
          <w:tcPr>
            <w:tcW w:w="347" w:type="pct"/>
          </w:tcPr>
          <w:p w14:paraId="5BA103EF" w14:textId="77777777" w:rsidR="006A1666" w:rsidRDefault="006A1666"/>
        </w:tc>
        <w:tc>
          <w:tcPr>
            <w:tcW w:w="346" w:type="pct"/>
          </w:tcPr>
          <w:p w14:paraId="4B20BC0B" w14:textId="77777777" w:rsidR="006A1666" w:rsidRDefault="006A1666"/>
        </w:tc>
        <w:tc>
          <w:tcPr>
            <w:tcW w:w="391" w:type="pct"/>
          </w:tcPr>
          <w:p w14:paraId="41DAD221" w14:textId="77777777" w:rsidR="006A1666" w:rsidRDefault="006A1666"/>
        </w:tc>
      </w:tr>
      <w:tr w:rsidR="006A1666" w14:paraId="35283D14" w14:textId="77777777" w:rsidTr="00E60325">
        <w:trPr>
          <w:trHeight w:val="423"/>
        </w:trPr>
        <w:tc>
          <w:tcPr>
            <w:tcW w:w="828" w:type="pct"/>
            <w:shd w:val="clear" w:color="auto" w:fill="BCBEB5"/>
          </w:tcPr>
          <w:p w14:paraId="04E054B8" w14:textId="77777777" w:rsidR="006A1666" w:rsidRPr="00B73F6F" w:rsidRDefault="006A1666">
            <w:pPr>
              <w:rPr>
                <w:b/>
              </w:rPr>
            </w:pPr>
            <w:r w:rsidRPr="00B73F6F">
              <w:rPr>
                <w:b/>
              </w:rPr>
              <w:t>Public sector agencies</w:t>
            </w:r>
          </w:p>
        </w:tc>
        <w:tc>
          <w:tcPr>
            <w:tcW w:w="426" w:type="pct"/>
          </w:tcPr>
          <w:p w14:paraId="2D1EB7D1" w14:textId="77777777" w:rsidR="006A1666" w:rsidRDefault="006A1666"/>
        </w:tc>
        <w:tc>
          <w:tcPr>
            <w:tcW w:w="426" w:type="pct"/>
          </w:tcPr>
          <w:p w14:paraId="0E7E9467" w14:textId="77777777" w:rsidR="006A1666" w:rsidRDefault="006A1666"/>
        </w:tc>
        <w:tc>
          <w:tcPr>
            <w:tcW w:w="426" w:type="pct"/>
          </w:tcPr>
          <w:p w14:paraId="290FE296" w14:textId="77777777" w:rsidR="006A1666" w:rsidRDefault="006A1666"/>
        </w:tc>
        <w:tc>
          <w:tcPr>
            <w:tcW w:w="426" w:type="pct"/>
          </w:tcPr>
          <w:p w14:paraId="6174684C" w14:textId="77777777" w:rsidR="006A1666" w:rsidRDefault="006A1666"/>
        </w:tc>
        <w:tc>
          <w:tcPr>
            <w:tcW w:w="346" w:type="pct"/>
          </w:tcPr>
          <w:p w14:paraId="49D21EF6" w14:textId="77777777" w:rsidR="006A1666" w:rsidRDefault="006A1666"/>
        </w:tc>
        <w:tc>
          <w:tcPr>
            <w:tcW w:w="346" w:type="pct"/>
          </w:tcPr>
          <w:p w14:paraId="1CFAA261" w14:textId="77777777" w:rsidR="006A1666" w:rsidRDefault="006A1666"/>
        </w:tc>
        <w:tc>
          <w:tcPr>
            <w:tcW w:w="346" w:type="pct"/>
          </w:tcPr>
          <w:p w14:paraId="56342300" w14:textId="77777777" w:rsidR="006A1666" w:rsidRDefault="006A1666"/>
        </w:tc>
        <w:tc>
          <w:tcPr>
            <w:tcW w:w="346" w:type="pct"/>
          </w:tcPr>
          <w:p w14:paraId="292FA6F2" w14:textId="77777777" w:rsidR="006A1666" w:rsidRDefault="006A1666"/>
        </w:tc>
        <w:tc>
          <w:tcPr>
            <w:tcW w:w="347" w:type="pct"/>
          </w:tcPr>
          <w:p w14:paraId="242453A1" w14:textId="77777777" w:rsidR="006A1666" w:rsidRDefault="006A1666"/>
        </w:tc>
        <w:tc>
          <w:tcPr>
            <w:tcW w:w="346" w:type="pct"/>
          </w:tcPr>
          <w:p w14:paraId="20A9066E" w14:textId="77777777" w:rsidR="006A1666" w:rsidRDefault="006A1666"/>
        </w:tc>
        <w:tc>
          <w:tcPr>
            <w:tcW w:w="391" w:type="pct"/>
          </w:tcPr>
          <w:p w14:paraId="0F68739E" w14:textId="77777777" w:rsidR="006A1666" w:rsidRDefault="006A1666"/>
        </w:tc>
      </w:tr>
      <w:tr w:rsidR="006A1666" w14:paraId="3713AD2B" w14:textId="77777777" w:rsidTr="00E60325">
        <w:trPr>
          <w:trHeight w:val="415"/>
        </w:trPr>
        <w:tc>
          <w:tcPr>
            <w:tcW w:w="828" w:type="pct"/>
            <w:shd w:val="clear" w:color="auto" w:fill="BCBEB5"/>
          </w:tcPr>
          <w:p w14:paraId="63BC0972" w14:textId="77777777" w:rsidR="006A1666" w:rsidRPr="00B73F6F" w:rsidRDefault="006A1666">
            <w:pPr>
              <w:rPr>
                <w:b/>
              </w:rPr>
            </w:pPr>
            <w:r w:rsidRPr="00B73F6F">
              <w:rPr>
                <w:b/>
              </w:rPr>
              <w:t>Private sector</w:t>
            </w:r>
          </w:p>
        </w:tc>
        <w:tc>
          <w:tcPr>
            <w:tcW w:w="426" w:type="pct"/>
          </w:tcPr>
          <w:p w14:paraId="3FC34ACF" w14:textId="77777777" w:rsidR="006A1666" w:rsidRDefault="006A1666"/>
        </w:tc>
        <w:tc>
          <w:tcPr>
            <w:tcW w:w="426" w:type="pct"/>
          </w:tcPr>
          <w:p w14:paraId="4219AC5C" w14:textId="77777777" w:rsidR="006A1666" w:rsidRDefault="006A1666"/>
        </w:tc>
        <w:tc>
          <w:tcPr>
            <w:tcW w:w="426" w:type="pct"/>
          </w:tcPr>
          <w:p w14:paraId="6DF611FF" w14:textId="77777777" w:rsidR="006A1666" w:rsidRDefault="006A1666"/>
        </w:tc>
        <w:tc>
          <w:tcPr>
            <w:tcW w:w="426" w:type="pct"/>
          </w:tcPr>
          <w:p w14:paraId="141D55E8" w14:textId="77777777" w:rsidR="006A1666" w:rsidRDefault="006A1666"/>
        </w:tc>
        <w:tc>
          <w:tcPr>
            <w:tcW w:w="346" w:type="pct"/>
          </w:tcPr>
          <w:p w14:paraId="447558E8" w14:textId="77777777" w:rsidR="006A1666" w:rsidRDefault="006A1666"/>
        </w:tc>
        <w:tc>
          <w:tcPr>
            <w:tcW w:w="346" w:type="pct"/>
          </w:tcPr>
          <w:p w14:paraId="64E09BE3" w14:textId="77777777" w:rsidR="006A1666" w:rsidRDefault="006A1666"/>
        </w:tc>
        <w:tc>
          <w:tcPr>
            <w:tcW w:w="346" w:type="pct"/>
          </w:tcPr>
          <w:p w14:paraId="17C94AFA" w14:textId="77777777" w:rsidR="006A1666" w:rsidRDefault="006A1666"/>
        </w:tc>
        <w:tc>
          <w:tcPr>
            <w:tcW w:w="346" w:type="pct"/>
          </w:tcPr>
          <w:p w14:paraId="204E27CC" w14:textId="77777777" w:rsidR="006A1666" w:rsidRDefault="006A1666"/>
        </w:tc>
        <w:tc>
          <w:tcPr>
            <w:tcW w:w="347" w:type="pct"/>
          </w:tcPr>
          <w:p w14:paraId="715981D1" w14:textId="77777777" w:rsidR="006A1666" w:rsidRDefault="006A1666"/>
        </w:tc>
        <w:tc>
          <w:tcPr>
            <w:tcW w:w="346" w:type="pct"/>
          </w:tcPr>
          <w:p w14:paraId="11D61E6C" w14:textId="77777777" w:rsidR="006A1666" w:rsidRDefault="006A1666"/>
        </w:tc>
        <w:tc>
          <w:tcPr>
            <w:tcW w:w="391" w:type="pct"/>
          </w:tcPr>
          <w:p w14:paraId="5E59D380" w14:textId="77777777" w:rsidR="006A1666" w:rsidRDefault="006A1666"/>
        </w:tc>
      </w:tr>
      <w:tr w:rsidR="006A1666" w14:paraId="039B8A6C" w14:textId="77777777" w:rsidTr="00E60325">
        <w:trPr>
          <w:trHeight w:val="420"/>
        </w:trPr>
        <w:tc>
          <w:tcPr>
            <w:tcW w:w="4609" w:type="pct"/>
            <w:gridSpan w:val="11"/>
            <w:shd w:val="clear" w:color="auto" w:fill="D0D2C9"/>
          </w:tcPr>
          <w:p w14:paraId="08E71208" w14:textId="77777777" w:rsidR="006A1666" w:rsidRPr="00B73F6F" w:rsidRDefault="006A1666">
            <w:pPr>
              <w:rPr>
                <w:b/>
                <w:sz w:val="24"/>
                <w:szCs w:val="24"/>
              </w:rPr>
            </w:pPr>
            <w:r w:rsidRPr="0001454F">
              <w:rPr>
                <w:b/>
                <w:color w:val="522A6B"/>
                <w:sz w:val="24"/>
                <w:szCs w:val="24"/>
              </w:rPr>
              <w:t>Contracts</w:t>
            </w:r>
          </w:p>
        </w:tc>
        <w:tc>
          <w:tcPr>
            <w:tcW w:w="391" w:type="pct"/>
            <w:shd w:val="clear" w:color="auto" w:fill="D0D2C9"/>
          </w:tcPr>
          <w:p w14:paraId="23AB745B" w14:textId="77777777" w:rsidR="006A1666" w:rsidRPr="0001454F" w:rsidRDefault="006A1666">
            <w:pPr>
              <w:rPr>
                <w:b/>
                <w:color w:val="522A6B"/>
                <w:sz w:val="24"/>
                <w:szCs w:val="24"/>
              </w:rPr>
            </w:pPr>
          </w:p>
        </w:tc>
      </w:tr>
      <w:tr w:rsidR="00E60325" w14:paraId="06CF87C3" w14:textId="77777777" w:rsidTr="00E60325">
        <w:trPr>
          <w:trHeight w:val="412"/>
        </w:trPr>
        <w:tc>
          <w:tcPr>
            <w:tcW w:w="828" w:type="pct"/>
            <w:shd w:val="clear" w:color="auto" w:fill="D0D2C9"/>
          </w:tcPr>
          <w:p w14:paraId="011A1007" w14:textId="77777777" w:rsidR="006A1666" w:rsidRPr="00B73F6F" w:rsidRDefault="006A1666">
            <w:pPr>
              <w:rPr>
                <w:b/>
              </w:rPr>
            </w:pPr>
            <w:r w:rsidRPr="00B73F6F">
              <w:rPr>
                <w:b/>
              </w:rPr>
              <w:t>Voluntary organisations</w:t>
            </w:r>
          </w:p>
        </w:tc>
        <w:tc>
          <w:tcPr>
            <w:tcW w:w="426" w:type="pct"/>
          </w:tcPr>
          <w:p w14:paraId="5FE59842" w14:textId="77777777" w:rsidR="006A1666" w:rsidRDefault="006A1666"/>
        </w:tc>
        <w:tc>
          <w:tcPr>
            <w:tcW w:w="426" w:type="pct"/>
          </w:tcPr>
          <w:p w14:paraId="060F1344" w14:textId="77777777" w:rsidR="006A1666" w:rsidRDefault="006A1666"/>
        </w:tc>
        <w:tc>
          <w:tcPr>
            <w:tcW w:w="426" w:type="pct"/>
          </w:tcPr>
          <w:p w14:paraId="0B62DD3D" w14:textId="77777777" w:rsidR="006A1666" w:rsidRDefault="006A1666"/>
        </w:tc>
        <w:tc>
          <w:tcPr>
            <w:tcW w:w="426" w:type="pct"/>
          </w:tcPr>
          <w:p w14:paraId="6ACE3637" w14:textId="77777777" w:rsidR="006A1666" w:rsidRDefault="006A1666"/>
        </w:tc>
        <w:tc>
          <w:tcPr>
            <w:tcW w:w="346" w:type="pct"/>
          </w:tcPr>
          <w:p w14:paraId="0402B9A5" w14:textId="77777777" w:rsidR="006A1666" w:rsidRDefault="006A1666"/>
        </w:tc>
        <w:tc>
          <w:tcPr>
            <w:tcW w:w="346" w:type="pct"/>
          </w:tcPr>
          <w:p w14:paraId="7798A483" w14:textId="77777777" w:rsidR="006A1666" w:rsidRDefault="006A1666"/>
        </w:tc>
        <w:tc>
          <w:tcPr>
            <w:tcW w:w="346" w:type="pct"/>
          </w:tcPr>
          <w:p w14:paraId="35EC30EC" w14:textId="77777777" w:rsidR="006A1666" w:rsidRDefault="006A1666"/>
        </w:tc>
        <w:tc>
          <w:tcPr>
            <w:tcW w:w="346" w:type="pct"/>
          </w:tcPr>
          <w:p w14:paraId="411DA6F9" w14:textId="77777777" w:rsidR="006A1666" w:rsidRDefault="006A1666"/>
        </w:tc>
        <w:tc>
          <w:tcPr>
            <w:tcW w:w="347" w:type="pct"/>
          </w:tcPr>
          <w:p w14:paraId="299B851C" w14:textId="77777777" w:rsidR="006A1666" w:rsidRDefault="006A1666"/>
        </w:tc>
        <w:tc>
          <w:tcPr>
            <w:tcW w:w="346" w:type="pct"/>
          </w:tcPr>
          <w:p w14:paraId="4E4E572A" w14:textId="77777777" w:rsidR="006A1666" w:rsidRDefault="006A1666"/>
        </w:tc>
        <w:tc>
          <w:tcPr>
            <w:tcW w:w="391" w:type="pct"/>
          </w:tcPr>
          <w:p w14:paraId="2E72D7DA" w14:textId="77777777" w:rsidR="006A1666" w:rsidRDefault="006A1666"/>
        </w:tc>
      </w:tr>
      <w:tr w:rsidR="00E60325" w14:paraId="3DF84382" w14:textId="77777777" w:rsidTr="00E60325">
        <w:trPr>
          <w:trHeight w:val="419"/>
        </w:trPr>
        <w:tc>
          <w:tcPr>
            <w:tcW w:w="828" w:type="pct"/>
            <w:shd w:val="clear" w:color="auto" w:fill="D0D2C9"/>
          </w:tcPr>
          <w:p w14:paraId="6297F4D7" w14:textId="77777777" w:rsidR="006A1666" w:rsidRPr="00B73F6F" w:rsidRDefault="006A1666">
            <w:pPr>
              <w:rPr>
                <w:b/>
              </w:rPr>
            </w:pPr>
            <w:r w:rsidRPr="00B73F6F">
              <w:rPr>
                <w:b/>
              </w:rPr>
              <w:t>Public sector agencies</w:t>
            </w:r>
          </w:p>
        </w:tc>
        <w:tc>
          <w:tcPr>
            <w:tcW w:w="426" w:type="pct"/>
          </w:tcPr>
          <w:p w14:paraId="7A98D45D" w14:textId="77777777" w:rsidR="006A1666" w:rsidRDefault="006A1666"/>
        </w:tc>
        <w:tc>
          <w:tcPr>
            <w:tcW w:w="426" w:type="pct"/>
          </w:tcPr>
          <w:p w14:paraId="5417E214" w14:textId="77777777" w:rsidR="006A1666" w:rsidRDefault="006A1666"/>
        </w:tc>
        <w:tc>
          <w:tcPr>
            <w:tcW w:w="426" w:type="pct"/>
          </w:tcPr>
          <w:p w14:paraId="3349017E" w14:textId="77777777" w:rsidR="006A1666" w:rsidRDefault="006A1666"/>
        </w:tc>
        <w:tc>
          <w:tcPr>
            <w:tcW w:w="426" w:type="pct"/>
          </w:tcPr>
          <w:p w14:paraId="12CB0BA7" w14:textId="77777777" w:rsidR="006A1666" w:rsidRDefault="006A1666"/>
        </w:tc>
        <w:tc>
          <w:tcPr>
            <w:tcW w:w="346" w:type="pct"/>
          </w:tcPr>
          <w:p w14:paraId="128AC715" w14:textId="77777777" w:rsidR="006A1666" w:rsidRDefault="006A1666"/>
        </w:tc>
        <w:tc>
          <w:tcPr>
            <w:tcW w:w="346" w:type="pct"/>
          </w:tcPr>
          <w:p w14:paraId="71043A0E" w14:textId="77777777" w:rsidR="006A1666" w:rsidRDefault="006A1666"/>
        </w:tc>
        <w:tc>
          <w:tcPr>
            <w:tcW w:w="346" w:type="pct"/>
          </w:tcPr>
          <w:p w14:paraId="4A342B96" w14:textId="77777777" w:rsidR="006A1666" w:rsidRDefault="006A1666"/>
        </w:tc>
        <w:tc>
          <w:tcPr>
            <w:tcW w:w="346" w:type="pct"/>
          </w:tcPr>
          <w:p w14:paraId="4E79071D" w14:textId="77777777" w:rsidR="006A1666" w:rsidRDefault="006A1666"/>
        </w:tc>
        <w:tc>
          <w:tcPr>
            <w:tcW w:w="347" w:type="pct"/>
          </w:tcPr>
          <w:p w14:paraId="1412B369" w14:textId="77777777" w:rsidR="006A1666" w:rsidRDefault="006A1666"/>
        </w:tc>
        <w:tc>
          <w:tcPr>
            <w:tcW w:w="346" w:type="pct"/>
          </w:tcPr>
          <w:p w14:paraId="2C798EC0" w14:textId="77777777" w:rsidR="006A1666" w:rsidRDefault="006A1666"/>
        </w:tc>
        <w:tc>
          <w:tcPr>
            <w:tcW w:w="391" w:type="pct"/>
          </w:tcPr>
          <w:p w14:paraId="4E6619CA" w14:textId="77777777" w:rsidR="006A1666" w:rsidRDefault="006A1666"/>
        </w:tc>
      </w:tr>
      <w:tr w:rsidR="00E60325" w14:paraId="105A36FB" w14:textId="77777777" w:rsidTr="00E60325">
        <w:trPr>
          <w:trHeight w:val="397"/>
        </w:trPr>
        <w:tc>
          <w:tcPr>
            <w:tcW w:w="828" w:type="pct"/>
            <w:shd w:val="clear" w:color="auto" w:fill="D0D2C9"/>
          </w:tcPr>
          <w:p w14:paraId="7842A5FE" w14:textId="77777777" w:rsidR="006A1666" w:rsidRPr="00B73F6F" w:rsidRDefault="006A1666">
            <w:pPr>
              <w:rPr>
                <w:b/>
              </w:rPr>
            </w:pPr>
            <w:r w:rsidRPr="00B73F6F">
              <w:rPr>
                <w:b/>
              </w:rPr>
              <w:t>Private sector</w:t>
            </w:r>
          </w:p>
        </w:tc>
        <w:tc>
          <w:tcPr>
            <w:tcW w:w="426" w:type="pct"/>
          </w:tcPr>
          <w:p w14:paraId="2FE70453" w14:textId="77777777" w:rsidR="006A1666" w:rsidRDefault="006A1666"/>
        </w:tc>
        <w:tc>
          <w:tcPr>
            <w:tcW w:w="426" w:type="pct"/>
          </w:tcPr>
          <w:p w14:paraId="4C9DB227" w14:textId="77777777" w:rsidR="006A1666" w:rsidRDefault="006A1666"/>
        </w:tc>
        <w:tc>
          <w:tcPr>
            <w:tcW w:w="426" w:type="pct"/>
          </w:tcPr>
          <w:p w14:paraId="58C85F61" w14:textId="77777777" w:rsidR="006A1666" w:rsidRDefault="006A1666"/>
        </w:tc>
        <w:tc>
          <w:tcPr>
            <w:tcW w:w="426" w:type="pct"/>
          </w:tcPr>
          <w:p w14:paraId="19FFE495" w14:textId="77777777" w:rsidR="006A1666" w:rsidRDefault="006A1666"/>
        </w:tc>
        <w:tc>
          <w:tcPr>
            <w:tcW w:w="346" w:type="pct"/>
          </w:tcPr>
          <w:p w14:paraId="08F0E187" w14:textId="77777777" w:rsidR="006A1666" w:rsidRDefault="006A1666"/>
        </w:tc>
        <w:tc>
          <w:tcPr>
            <w:tcW w:w="346" w:type="pct"/>
          </w:tcPr>
          <w:p w14:paraId="1C08B0C4" w14:textId="77777777" w:rsidR="006A1666" w:rsidRDefault="006A1666"/>
        </w:tc>
        <w:tc>
          <w:tcPr>
            <w:tcW w:w="346" w:type="pct"/>
          </w:tcPr>
          <w:p w14:paraId="147215F0" w14:textId="77777777" w:rsidR="006A1666" w:rsidRDefault="006A1666"/>
        </w:tc>
        <w:tc>
          <w:tcPr>
            <w:tcW w:w="346" w:type="pct"/>
          </w:tcPr>
          <w:p w14:paraId="77C05DA5" w14:textId="77777777" w:rsidR="006A1666" w:rsidRDefault="006A1666"/>
        </w:tc>
        <w:tc>
          <w:tcPr>
            <w:tcW w:w="347" w:type="pct"/>
          </w:tcPr>
          <w:p w14:paraId="29D56B65" w14:textId="77777777" w:rsidR="006A1666" w:rsidRDefault="006A1666"/>
        </w:tc>
        <w:tc>
          <w:tcPr>
            <w:tcW w:w="346" w:type="pct"/>
          </w:tcPr>
          <w:p w14:paraId="7B85BD42" w14:textId="77777777" w:rsidR="006A1666" w:rsidRDefault="006A1666"/>
        </w:tc>
        <w:tc>
          <w:tcPr>
            <w:tcW w:w="391" w:type="pct"/>
          </w:tcPr>
          <w:p w14:paraId="54BA7653" w14:textId="77777777" w:rsidR="006A1666" w:rsidRDefault="006A1666"/>
        </w:tc>
      </w:tr>
      <w:tr w:rsidR="006A1666" w14:paraId="09271C31" w14:textId="77777777" w:rsidTr="00E60325">
        <w:trPr>
          <w:trHeight w:val="416"/>
        </w:trPr>
        <w:tc>
          <w:tcPr>
            <w:tcW w:w="4609" w:type="pct"/>
            <w:gridSpan w:val="11"/>
            <w:shd w:val="clear" w:color="auto" w:fill="E4E6DD"/>
          </w:tcPr>
          <w:p w14:paraId="6FFBF314" w14:textId="77777777" w:rsidR="006A1666" w:rsidRPr="00B73F6F" w:rsidRDefault="006A1666">
            <w:pPr>
              <w:rPr>
                <w:b/>
                <w:sz w:val="24"/>
                <w:szCs w:val="24"/>
              </w:rPr>
            </w:pPr>
            <w:r w:rsidRPr="0001454F">
              <w:rPr>
                <w:b/>
                <w:color w:val="522A6B"/>
                <w:sz w:val="24"/>
                <w:szCs w:val="24"/>
              </w:rPr>
              <w:t>Trading</w:t>
            </w:r>
          </w:p>
        </w:tc>
        <w:tc>
          <w:tcPr>
            <w:tcW w:w="391" w:type="pct"/>
            <w:shd w:val="clear" w:color="auto" w:fill="E4E6DD"/>
          </w:tcPr>
          <w:p w14:paraId="2FA93370" w14:textId="77777777" w:rsidR="006A1666" w:rsidRPr="0001454F" w:rsidRDefault="006A1666">
            <w:pPr>
              <w:rPr>
                <w:b/>
                <w:color w:val="522A6B"/>
                <w:sz w:val="24"/>
                <w:szCs w:val="24"/>
              </w:rPr>
            </w:pPr>
          </w:p>
        </w:tc>
      </w:tr>
      <w:tr w:rsidR="00E60325" w14:paraId="5AECA0E1" w14:textId="77777777" w:rsidTr="009E5795">
        <w:trPr>
          <w:trHeight w:val="397"/>
        </w:trPr>
        <w:tc>
          <w:tcPr>
            <w:tcW w:w="828" w:type="pct"/>
            <w:shd w:val="clear" w:color="auto" w:fill="E4E6DD"/>
          </w:tcPr>
          <w:p w14:paraId="3C7148BC" w14:textId="77777777" w:rsidR="006A1666" w:rsidRPr="00B73F6F" w:rsidRDefault="006A1666">
            <w:pPr>
              <w:rPr>
                <w:b/>
              </w:rPr>
            </w:pPr>
            <w:r w:rsidRPr="00B73F6F">
              <w:rPr>
                <w:b/>
              </w:rPr>
              <w:t>Individuals</w:t>
            </w:r>
          </w:p>
        </w:tc>
        <w:tc>
          <w:tcPr>
            <w:tcW w:w="426" w:type="pct"/>
          </w:tcPr>
          <w:p w14:paraId="61003255" w14:textId="77777777" w:rsidR="006A1666" w:rsidRDefault="006A1666"/>
        </w:tc>
        <w:tc>
          <w:tcPr>
            <w:tcW w:w="426" w:type="pct"/>
          </w:tcPr>
          <w:p w14:paraId="5F97BF25" w14:textId="77777777" w:rsidR="006A1666" w:rsidRDefault="006A1666"/>
        </w:tc>
        <w:tc>
          <w:tcPr>
            <w:tcW w:w="426" w:type="pct"/>
          </w:tcPr>
          <w:p w14:paraId="5B8CC73B" w14:textId="77777777" w:rsidR="006A1666" w:rsidRDefault="006A1666"/>
        </w:tc>
        <w:tc>
          <w:tcPr>
            <w:tcW w:w="426" w:type="pct"/>
          </w:tcPr>
          <w:p w14:paraId="42C405A4" w14:textId="77777777" w:rsidR="006A1666" w:rsidRDefault="006A1666"/>
        </w:tc>
        <w:tc>
          <w:tcPr>
            <w:tcW w:w="346" w:type="pct"/>
          </w:tcPr>
          <w:p w14:paraId="75192AEF" w14:textId="77777777" w:rsidR="006A1666" w:rsidRDefault="006A1666"/>
        </w:tc>
        <w:tc>
          <w:tcPr>
            <w:tcW w:w="346" w:type="pct"/>
          </w:tcPr>
          <w:p w14:paraId="6191022A" w14:textId="77777777" w:rsidR="006A1666" w:rsidRDefault="006A1666"/>
        </w:tc>
        <w:tc>
          <w:tcPr>
            <w:tcW w:w="346" w:type="pct"/>
          </w:tcPr>
          <w:p w14:paraId="130D0277" w14:textId="77777777" w:rsidR="006A1666" w:rsidRDefault="006A1666"/>
        </w:tc>
        <w:tc>
          <w:tcPr>
            <w:tcW w:w="346" w:type="pct"/>
          </w:tcPr>
          <w:p w14:paraId="752456B6" w14:textId="77777777" w:rsidR="006A1666" w:rsidRDefault="006A1666"/>
        </w:tc>
        <w:tc>
          <w:tcPr>
            <w:tcW w:w="347" w:type="pct"/>
          </w:tcPr>
          <w:p w14:paraId="0E1F68E6" w14:textId="77777777" w:rsidR="006A1666" w:rsidRDefault="006A1666"/>
        </w:tc>
        <w:tc>
          <w:tcPr>
            <w:tcW w:w="346" w:type="pct"/>
          </w:tcPr>
          <w:p w14:paraId="6607FEDE" w14:textId="77777777" w:rsidR="006A1666" w:rsidRDefault="006A1666"/>
        </w:tc>
        <w:tc>
          <w:tcPr>
            <w:tcW w:w="391" w:type="pct"/>
          </w:tcPr>
          <w:p w14:paraId="5BC97725" w14:textId="77777777" w:rsidR="006A1666" w:rsidRDefault="006A1666"/>
        </w:tc>
      </w:tr>
      <w:tr w:rsidR="00E60325" w14:paraId="053AD574" w14:textId="77777777" w:rsidTr="009E5795">
        <w:trPr>
          <w:trHeight w:val="397"/>
        </w:trPr>
        <w:tc>
          <w:tcPr>
            <w:tcW w:w="828" w:type="pct"/>
            <w:shd w:val="clear" w:color="auto" w:fill="E4E6DD"/>
          </w:tcPr>
          <w:p w14:paraId="42E4BACB" w14:textId="77777777" w:rsidR="006A1666" w:rsidRPr="00B73F6F" w:rsidRDefault="006A1666">
            <w:pPr>
              <w:rPr>
                <w:b/>
              </w:rPr>
            </w:pPr>
            <w:r w:rsidRPr="00B73F6F">
              <w:rPr>
                <w:b/>
              </w:rPr>
              <w:t>Voluntary organisations</w:t>
            </w:r>
          </w:p>
        </w:tc>
        <w:tc>
          <w:tcPr>
            <w:tcW w:w="426" w:type="pct"/>
          </w:tcPr>
          <w:p w14:paraId="5BDEDC87" w14:textId="77777777" w:rsidR="006A1666" w:rsidRDefault="006A1666"/>
        </w:tc>
        <w:tc>
          <w:tcPr>
            <w:tcW w:w="426" w:type="pct"/>
          </w:tcPr>
          <w:p w14:paraId="0FBF1EA2" w14:textId="77777777" w:rsidR="006A1666" w:rsidRDefault="006A1666"/>
        </w:tc>
        <w:tc>
          <w:tcPr>
            <w:tcW w:w="426" w:type="pct"/>
          </w:tcPr>
          <w:p w14:paraId="3206DC6F" w14:textId="77777777" w:rsidR="006A1666" w:rsidRDefault="006A1666"/>
        </w:tc>
        <w:tc>
          <w:tcPr>
            <w:tcW w:w="426" w:type="pct"/>
          </w:tcPr>
          <w:p w14:paraId="4C434EE9" w14:textId="77777777" w:rsidR="006A1666" w:rsidRDefault="006A1666"/>
        </w:tc>
        <w:tc>
          <w:tcPr>
            <w:tcW w:w="346" w:type="pct"/>
          </w:tcPr>
          <w:p w14:paraId="4D373083" w14:textId="77777777" w:rsidR="006A1666" w:rsidRDefault="006A1666"/>
        </w:tc>
        <w:tc>
          <w:tcPr>
            <w:tcW w:w="346" w:type="pct"/>
          </w:tcPr>
          <w:p w14:paraId="594CF2B2" w14:textId="77777777" w:rsidR="006A1666" w:rsidRDefault="006A1666"/>
        </w:tc>
        <w:tc>
          <w:tcPr>
            <w:tcW w:w="346" w:type="pct"/>
          </w:tcPr>
          <w:p w14:paraId="78078016" w14:textId="77777777" w:rsidR="006A1666" w:rsidRDefault="006A1666"/>
        </w:tc>
        <w:tc>
          <w:tcPr>
            <w:tcW w:w="346" w:type="pct"/>
          </w:tcPr>
          <w:p w14:paraId="52C9BBA2" w14:textId="77777777" w:rsidR="006A1666" w:rsidRDefault="006A1666"/>
        </w:tc>
        <w:tc>
          <w:tcPr>
            <w:tcW w:w="347" w:type="pct"/>
          </w:tcPr>
          <w:p w14:paraId="20302892" w14:textId="77777777" w:rsidR="006A1666" w:rsidRDefault="006A1666"/>
        </w:tc>
        <w:tc>
          <w:tcPr>
            <w:tcW w:w="346" w:type="pct"/>
          </w:tcPr>
          <w:p w14:paraId="72912009" w14:textId="77777777" w:rsidR="006A1666" w:rsidRDefault="006A1666"/>
        </w:tc>
        <w:tc>
          <w:tcPr>
            <w:tcW w:w="391" w:type="pct"/>
          </w:tcPr>
          <w:p w14:paraId="4486DF8C" w14:textId="77777777" w:rsidR="006A1666" w:rsidRDefault="006A1666"/>
        </w:tc>
      </w:tr>
      <w:tr w:rsidR="00E60325" w14:paraId="51009F2C" w14:textId="77777777" w:rsidTr="009E5795">
        <w:trPr>
          <w:trHeight w:val="397"/>
        </w:trPr>
        <w:tc>
          <w:tcPr>
            <w:tcW w:w="828" w:type="pct"/>
            <w:shd w:val="clear" w:color="auto" w:fill="E4E6DD"/>
          </w:tcPr>
          <w:p w14:paraId="3D1B8394" w14:textId="77777777" w:rsidR="006A1666" w:rsidRPr="00B73F6F" w:rsidRDefault="006A1666" w:rsidP="00F10958">
            <w:pPr>
              <w:rPr>
                <w:b/>
              </w:rPr>
            </w:pPr>
            <w:r w:rsidRPr="00B73F6F">
              <w:rPr>
                <w:b/>
              </w:rPr>
              <w:t>Public sector agencies</w:t>
            </w:r>
          </w:p>
        </w:tc>
        <w:tc>
          <w:tcPr>
            <w:tcW w:w="426" w:type="pct"/>
          </w:tcPr>
          <w:p w14:paraId="6393A6B2" w14:textId="77777777" w:rsidR="006A1666" w:rsidRDefault="006A1666"/>
        </w:tc>
        <w:tc>
          <w:tcPr>
            <w:tcW w:w="426" w:type="pct"/>
          </w:tcPr>
          <w:p w14:paraId="326EE404" w14:textId="77777777" w:rsidR="006A1666" w:rsidRDefault="006A1666"/>
        </w:tc>
        <w:tc>
          <w:tcPr>
            <w:tcW w:w="426" w:type="pct"/>
          </w:tcPr>
          <w:p w14:paraId="632E2FC3" w14:textId="77777777" w:rsidR="006A1666" w:rsidRDefault="006A1666"/>
        </w:tc>
        <w:tc>
          <w:tcPr>
            <w:tcW w:w="426" w:type="pct"/>
          </w:tcPr>
          <w:p w14:paraId="7DEB4286" w14:textId="77777777" w:rsidR="006A1666" w:rsidRDefault="006A1666"/>
        </w:tc>
        <w:tc>
          <w:tcPr>
            <w:tcW w:w="346" w:type="pct"/>
          </w:tcPr>
          <w:p w14:paraId="45640418" w14:textId="77777777" w:rsidR="006A1666" w:rsidRDefault="006A1666"/>
        </w:tc>
        <w:tc>
          <w:tcPr>
            <w:tcW w:w="346" w:type="pct"/>
          </w:tcPr>
          <w:p w14:paraId="28FDD879" w14:textId="77777777" w:rsidR="006A1666" w:rsidRDefault="006A1666"/>
        </w:tc>
        <w:tc>
          <w:tcPr>
            <w:tcW w:w="346" w:type="pct"/>
          </w:tcPr>
          <w:p w14:paraId="2D6665F0" w14:textId="77777777" w:rsidR="006A1666" w:rsidRDefault="006A1666"/>
        </w:tc>
        <w:tc>
          <w:tcPr>
            <w:tcW w:w="346" w:type="pct"/>
          </w:tcPr>
          <w:p w14:paraId="4C6162B5" w14:textId="77777777" w:rsidR="006A1666" w:rsidRDefault="006A1666"/>
        </w:tc>
        <w:tc>
          <w:tcPr>
            <w:tcW w:w="347" w:type="pct"/>
          </w:tcPr>
          <w:p w14:paraId="4F148E46" w14:textId="77777777" w:rsidR="006A1666" w:rsidRDefault="006A1666"/>
        </w:tc>
        <w:tc>
          <w:tcPr>
            <w:tcW w:w="346" w:type="pct"/>
          </w:tcPr>
          <w:p w14:paraId="62A2E912" w14:textId="77777777" w:rsidR="006A1666" w:rsidRDefault="006A1666"/>
        </w:tc>
        <w:tc>
          <w:tcPr>
            <w:tcW w:w="391" w:type="pct"/>
          </w:tcPr>
          <w:p w14:paraId="1ED448FC" w14:textId="77777777" w:rsidR="006A1666" w:rsidRDefault="006A1666"/>
        </w:tc>
      </w:tr>
      <w:tr w:rsidR="00E60325" w14:paraId="3699BB0B" w14:textId="77777777" w:rsidTr="009E5795">
        <w:trPr>
          <w:trHeight w:val="397"/>
        </w:trPr>
        <w:tc>
          <w:tcPr>
            <w:tcW w:w="828" w:type="pct"/>
            <w:shd w:val="clear" w:color="auto" w:fill="E4E6DD"/>
          </w:tcPr>
          <w:p w14:paraId="1FE73A98" w14:textId="77777777" w:rsidR="006A1666" w:rsidRPr="00B73F6F" w:rsidRDefault="006A1666">
            <w:pPr>
              <w:rPr>
                <w:b/>
              </w:rPr>
            </w:pPr>
            <w:r w:rsidRPr="00B73F6F">
              <w:rPr>
                <w:b/>
              </w:rPr>
              <w:t>Private sector</w:t>
            </w:r>
          </w:p>
        </w:tc>
        <w:tc>
          <w:tcPr>
            <w:tcW w:w="426" w:type="pct"/>
          </w:tcPr>
          <w:p w14:paraId="04BFAA5F" w14:textId="77777777" w:rsidR="006A1666" w:rsidRDefault="006A1666"/>
        </w:tc>
        <w:tc>
          <w:tcPr>
            <w:tcW w:w="426" w:type="pct"/>
          </w:tcPr>
          <w:p w14:paraId="47F7A71F" w14:textId="77777777" w:rsidR="006A1666" w:rsidRDefault="006A1666"/>
        </w:tc>
        <w:tc>
          <w:tcPr>
            <w:tcW w:w="426" w:type="pct"/>
          </w:tcPr>
          <w:p w14:paraId="02D33B57" w14:textId="77777777" w:rsidR="006A1666" w:rsidRDefault="006A1666"/>
        </w:tc>
        <w:tc>
          <w:tcPr>
            <w:tcW w:w="426" w:type="pct"/>
          </w:tcPr>
          <w:p w14:paraId="7C981B5E" w14:textId="77777777" w:rsidR="006A1666" w:rsidRDefault="006A1666"/>
        </w:tc>
        <w:tc>
          <w:tcPr>
            <w:tcW w:w="346" w:type="pct"/>
          </w:tcPr>
          <w:p w14:paraId="725EF024" w14:textId="77777777" w:rsidR="006A1666" w:rsidRDefault="006A1666"/>
        </w:tc>
        <w:tc>
          <w:tcPr>
            <w:tcW w:w="346" w:type="pct"/>
          </w:tcPr>
          <w:p w14:paraId="3F2F83BF" w14:textId="77777777" w:rsidR="006A1666" w:rsidRDefault="006A1666"/>
        </w:tc>
        <w:tc>
          <w:tcPr>
            <w:tcW w:w="346" w:type="pct"/>
          </w:tcPr>
          <w:p w14:paraId="1CDE1B2B" w14:textId="77777777" w:rsidR="006A1666" w:rsidRDefault="006A1666"/>
        </w:tc>
        <w:tc>
          <w:tcPr>
            <w:tcW w:w="346" w:type="pct"/>
          </w:tcPr>
          <w:p w14:paraId="0FC4FFDD" w14:textId="77777777" w:rsidR="006A1666" w:rsidRDefault="006A1666"/>
        </w:tc>
        <w:tc>
          <w:tcPr>
            <w:tcW w:w="347" w:type="pct"/>
          </w:tcPr>
          <w:p w14:paraId="13988074" w14:textId="77777777" w:rsidR="006A1666" w:rsidRDefault="006A1666"/>
        </w:tc>
        <w:tc>
          <w:tcPr>
            <w:tcW w:w="346" w:type="pct"/>
          </w:tcPr>
          <w:p w14:paraId="5C849A56" w14:textId="77777777" w:rsidR="006A1666" w:rsidRDefault="006A1666"/>
        </w:tc>
        <w:tc>
          <w:tcPr>
            <w:tcW w:w="391" w:type="pct"/>
          </w:tcPr>
          <w:p w14:paraId="6621B7EC" w14:textId="77777777" w:rsidR="006A1666" w:rsidRDefault="006A1666"/>
        </w:tc>
      </w:tr>
    </w:tbl>
    <w:p w14:paraId="42A95476" w14:textId="77777777" w:rsidR="006300CB" w:rsidRDefault="006300CB">
      <w:pPr>
        <w:sectPr w:rsidR="006300CB" w:rsidSect="00394AF2">
          <w:pgSz w:w="16838" w:h="11906" w:orient="landscape"/>
          <w:pgMar w:top="720" w:right="720" w:bottom="720" w:left="720" w:header="708" w:footer="708" w:gutter="0"/>
          <w:cols w:space="708"/>
          <w:docGrid w:linePitch="360"/>
        </w:sectPr>
      </w:pPr>
    </w:p>
    <w:p w14:paraId="751A06EF" w14:textId="77777777" w:rsidR="00C32232" w:rsidRPr="00C32232" w:rsidRDefault="006F0256" w:rsidP="0051106E">
      <w:pPr>
        <w:pStyle w:val="Heading2"/>
      </w:pPr>
      <w:r w:rsidRPr="00C32232">
        <w:lastRenderedPageBreak/>
        <w:t xml:space="preserve">Step 2 - </w:t>
      </w:r>
      <w:r w:rsidR="00C32232" w:rsidRPr="00C32232">
        <w:t xml:space="preserve">Potential income stream: Explore its impact on the organisation and your beneficiaries </w:t>
      </w:r>
    </w:p>
    <w:p w14:paraId="0288F763" w14:textId="77777777" w:rsidR="006F0256" w:rsidRDefault="006F0256" w:rsidP="006F0256">
      <w:r>
        <w:t xml:space="preserve">Consider the impact </w:t>
      </w:r>
      <w:r w:rsidR="00E60325">
        <w:t>a potential income stream</w:t>
      </w:r>
      <w:r>
        <w:t xml:space="preserve"> would have on key areas of your organisation using this income exploration tool. Write the potential income source in the centre then use our starter questions to explore its impact on your organisation and beneficiaries. This will help give your ideas a reality check to see how right they are for you or what actions you may need to take to make it happen. You could also copy the tool onto a big piece of paper or white</w:t>
      </w:r>
      <w:r w:rsidR="002E0C5E">
        <w:t xml:space="preserve"> </w:t>
      </w:r>
      <w:r>
        <w:t>board and get your whole team involved.</w:t>
      </w:r>
      <w:r w:rsidRPr="00A3418F">
        <w:t xml:space="preserve"> </w:t>
      </w:r>
      <w:r w:rsidRPr="00A22F98">
        <w:t>Think about the full cost of generating different types of income and develop streams that offer a good return for your organisation.</w:t>
      </w:r>
      <w:r w:rsidR="002E0C5E" w:rsidRPr="002E0C5E">
        <w:t xml:space="preserve"> Not all questions will be relevant for all income streams</w:t>
      </w:r>
      <w:r w:rsidR="002E0C5E">
        <w:t>.</w:t>
      </w:r>
    </w:p>
    <w:tbl>
      <w:tblPr>
        <w:tblStyle w:val="TableGrid"/>
        <w:tblW w:w="20691" w:type="dxa"/>
        <w:tblLayout w:type="fixed"/>
        <w:tblLook w:val="04A0" w:firstRow="1" w:lastRow="0" w:firstColumn="1" w:lastColumn="0" w:noHBand="0" w:noVBand="1"/>
      </w:tblPr>
      <w:tblGrid>
        <w:gridCol w:w="3256"/>
        <w:gridCol w:w="3260"/>
        <w:gridCol w:w="3260"/>
        <w:gridCol w:w="567"/>
        <w:gridCol w:w="3260"/>
        <w:gridCol w:w="3544"/>
        <w:gridCol w:w="3544"/>
      </w:tblGrid>
      <w:tr w:rsidR="006300CB" w14:paraId="099524CA" w14:textId="77777777" w:rsidTr="00112D2B">
        <w:trPr>
          <w:trHeight w:val="1272"/>
        </w:trPr>
        <w:tc>
          <w:tcPr>
            <w:tcW w:w="3256" w:type="dxa"/>
            <w:tcBorders>
              <w:top w:val="single" w:sz="4" w:space="0" w:color="auto"/>
              <w:left w:val="single" w:sz="4" w:space="0" w:color="auto"/>
              <w:bottom w:val="single" w:sz="4" w:space="0" w:color="auto"/>
              <w:right w:val="single" w:sz="4" w:space="0" w:color="auto"/>
            </w:tcBorders>
          </w:tcPr>
          <w:p w14:paraId="5B874E7B" w14:textId="77777777" w:rsidR="006300CB" w:rsidRDefault="006300CB" w:rsidP="00112D2B"/>
        </w:tc>
        <w:tc>
          <w:tcPr>
            <w:tcW w:w="3260" w:type="dxa"/>
            <w:tcBorders>
              <w:top w:val="single" w:sz="4" w:space="0" w:color="auto"/>
              <w:left w:val="single" w:sz="4" w:space="0" w:color="auto"/>
              <w:bottom w:val="single" w:sz="4" w:space="0" w:color="auto"/>
              <w:right w:val="single" w:sz="4" w:space="0" w:color="auto"/>
            </w:tcBorders>
            <w:shd w:val="clear" w:color="auto" w:fill="E4E6DD"/>
            <w:hideMark/>
          </w:tcPr>
          <w:p w14:paraId="70DAA365" w14:textId="77777777" w:rsidR="00263414" w:rsidRDefault="00263414" w:rsidP="00263414">
            <w:pPr>
              <w:pStyle w:val="Heading4"/>
              <w:jc w:val="right"/>
              <w:outlineLvl w:val="3"/>
            </w:pPr>
            <w:r>
              <w:t>Mission</w:t>
            </w:r>
          </w:p>
          <w:p w14:paraId="0EBB3AF4" w14:textId="77777777" w:rsidR="00263414" w:rsidRDefault="00263414" w:rsidP="00263414">
            <w:pPr>
              <w:jc w:val="right"/>
              <w:rPr>
                <w:sz w:val="20"/>
                <w:szCs w:val="20"/>
              </w:rPr>
            </w:pPr>
            <w:r>
              <w:rPr>
                <w:sz w:val="20"/>
                <w:szCs w:val="20"/>
              </w:rPr>
              <w:t>How does the new activity fit within your mission?</w:t>
            </w:r>
          </w:p>
          <w:p w14:paraId="3FD14D6D" w14:textId="77777777" w:rsidR="006300CB" w:rsidRDefault="006300CB" w:rsidP="00112D2B">
            <w:pPr>
              <w:jc w:val="right"/>
              <w:rPr>
                <w:sz w:val="20"/>
                <w:szCs w:val="20"/>
              </w:rPr>
            </w:pPr>
          </w:p>
        </w:tc>
        <w:tc>
          <w:tcPr>
            <w:tcW w:w="3260" w:type="dxa"/>
            <w:vMerge w:val="restart"/>
            <w:tcBorders>
              <w:top w:val="single" w:sz="4" w:space="0" w:color="auto"/>
              <w:left w:val="single" w:sz="4" w:space="0" w:color="auto"/>
              <w:right w:val="single" w:sz="4" w:space="0" w:color="auto"/>
            </w:tcBorders>
            <w:shd w:val="clear" w:color="auto" w:fill="E4E6DD"/>
            <w:vAlign w:val="center"/>
            <w:hideMark/>
          </w:tcPr>
          <w:p w14:paraId="5B941D92" w14:textId="77777777" w:rsidR="006300CB" w:rsidRDefault="006300CB" w:rsidP="00112D2B">
            <w:pPr>
              <w:pStyle w:val="Heading3"/>
              <w:outlineLvl w:val="2"/>
            </w:pPr>
            <w:r>
              <w:t>Impact on organisation</w:t>
            </w:r>
          </w:p>
        </w:tc>
        <w:tc>
          <w:tcPr>
            <w:tcW w:w="567" w:type="dxa"/>
            <w:vMerge w:val="restart"/>
            <w:tcBorders>
              <w:top w:val="nil"/>
              <w:left w:val="single" w:sz="4" w:space="0" w:color="auto"/>
              <w:bottom w:val="nil"/>
              <w:right w:val="single" w:sz="4" w:space="0" w:color="auto"/>
            </w:tcBorders>
            <w:shd w:val="clear" w:color="auto" w:fill="auto"/>
            <w:vAlign w:val="center"/>
          </w:tcPr>
          <w:p w14:paraId="5C3F551C" w14:textId="77777777" w:rsidR="006300CB" w:rsidRDefault="006300CB" w:rsidP="00112D2B">
            <w:pPr>
              <w:pStyle w:val="Heading3"/>
              <w:jc w:val="right"/>
              <w:outlineLvl w:val="2"/>
            </w:pPr>
          </w:p>
        </w:tc>
        <w:tc>
          <w:tcPr>
            <w:tcW w:w="3260" w:type="dxa"/>
            <w:vMerge w:val="restart"/>
            <w:tcBorders>
              <w:top w:val="single" w:sz="4" w:space="0" w:color="auto"/>
              <w:left w:val="single" w:sz="4" w:space="0" w:color="auto"/>
              <w:right w:val="single" w:sz="4" w:space="0" w:color="auto"/>
            </w:tcBorders>
            <w:shd w:val="clear" w:color="auto" w:fill="D0D2C9"/>
            <w:vAlign w:val="center"/>
          </w:tcPr>
          <w:p w14:paraId="04B102AB" w14:textId="77777777" w:rsidR="006300CB" w:rsidRDefault="006300CB" w:rsidP="00112D2B">
            <w:pPr>
              <w:pStyle w:val="Heading3"/>
              <w:jc w:val="right"/>
              <w:outlineLvl w:val="2"/>
            </w:pPr>
            <w:r>
              <w:t>Impact on beneficiaries and stakeholders</w:t>
            </w:r>
          </w:p>
        </w:tc>
        <w:tc>
          <w:tcPr>
            <w:tcW w:w="3544" w:type="dxa"/>
            <w:tcBorders>
              <w:top w:val="single" w:sz="4" w:space="0" w:color="auto"/>
              <w:left w:val="single" w:sz="4" w:space="0" w:color="auto"/>
              <w:bottom w:val="single" w:sz="4" w:space="0" w:color="auto"/>
              <w:right w:val="single" w:sz="4" w:space="0" w:color="auto"/>
            </w:tcBorders>
            <w:shd w:val="clear" w:color="auto" w:fill="D0D2C9"/>
            <w:hideMark/>
          </w:tcPr>
          <w:p w14:paraId="15C01864" w14:textId="77777777" w:rsidR="006300CB" w:rsidRDefault="006300CB" w:rsidP="00112D2B">
            <w:pPr>
              <w:pStyle w:val="Heading4"/>
              <w:outlineLvl w:val="3"/>
            </w:pPr>
            <w:r>
              <w:t>Community need</w:t>
            </w:r>
          </w:p>
          <w:p w14:paraId="057465A3" w14:textId="77777777" w:rsidR="006300CB" w:rsidRDefault="006300CB" w:rsidP="00112D2B">
            <w:pPr>
              <w:rPr>
                <w:sz w:val="20"/>
                <w:szCs w:val="20"/>
              </w:rPr>
            </w:pPr>
            <w:r>
              <w:rPr>
                <w:sz w:val="20"/>
                <w:szCs w:val="20"/>
              </w:rPr>
              <w:t xml:space="preserve">How </w:t>
            </w:r>
            <w:r w:rsidRPr="00174661">
              <w:rPr>
                <w:sz w:val="20"/>
                <w:szCs w:val="20"/>
              </w:rPr>
              <w:t>w</w:t>
            </w:r>
            <w:r w:rsidR="00F07C9D" w:rsidRPr="00174661">
              <w:rPr>
                <w:sz w:val="20"/>
                <w:szCs w:val="20"/>
              </w:rPr>
              <w:t>ill</w:t>
            </w:r>
            <w:r w:rsidRPr="00174661">
              <w:rPr>
                <w:sz w:val="20"/>
                <w:szCs w:val="20"/>
              </w:rPr>
              <w:t xml:space="preserve"> </w:t>
            </w:r>
            <w:r w:rsidRPr="002959B5">
              <w:rPr>
                <w:sz w:val="20"/>
                <w:szCs w:val="20"/>
              </w:rPr>
              <w:t xml:space="preserve">the </w:t>
            </w:r>
            <w:r>
              <w:rPr>
                <w:sz w:val="20"/>
                <w:szCs w:val="20"/>
              </w:rPr>
              <w:t>income stream respond to beneficiary needs?</w:t>
            </w:r>
          </w:p>
        </w:tc>
        <w:tc>
          <w:tcPr>
            <w:tcW w:w="3544" w:type="dxa"/>
            <w:tcBorders>
              <w:top w:val="single" w:sz="4" w:space="0" w:color="auto"/>
              <w:left w:val="single" w:sz="4" w:space="0" w:color="auto"/>
              <w:bottom w:val="single" w:sz="4" w:space="0" w:color="auto"/>
              <w:right w:val="single" w:sz="4" w:space="0" w:color="auto"/>
            </w:tcBorders>
          </w:tcPr>
          <w:p w14:paraId="5D6BBF42" w14:textId="77777777" w:rsidR="006300CB" w:rsidRPr="00354491" w:rsidRDefault="006300CB" w:rsidP="00112D2B">
            <w:pPr>
              <w:pStyle w:val="Heading4"/>
              <w:outlineLvl w:val="3"/>
              <w:rPr>
                <w:i/>
              </w:rPr>
            </w:pPr>
          </w:p>
        </w:tc>
      </w:tr>
      <w:tr w:rsidR="006300CB" w14:paraId="604E6841" w14:textId="77777777" w:rsidTr="00112D2B">
        <w:trPr>
          <w:trHeight w:val="1315"/>
        </w:trPr>
        <w:tc>
          <w:tcPr>
            <w:tcW w:w="3256" w:type="dxa"/>
            <w:tcBorders>
              <w:top w:val="single" w:sz="4" w:space="0" w:color="auto"/>
              <w:left w:val="single" w:sz="4" w:space="0" w:color="auto"/>
              <w:bottom w:val="single" w:sz="4" w:space="0" w:color="auto"/>
              <w:right w:val="single" w:sz="4" w:space="0" w:color="auto"/>
            </w:tcBorders>
          </w:tcPr>
          <w:p w14:paraId="39B11CBE" w14:textId="77777777" w:rsidR="006300CB" w:rsidRDefault="006300CB" w:rsidP="00112D2B"/>
        </w:tc>
        <w:tc>
          <w:tcPr>
            <w:tcW w:w="3260" w:type="dxa"/>
            <w:tcBorders>
              <w:top w:val="single" w:sz="4" w:space="0" w:color="auto"/>
              <w:left w:val="single" w:sz="4" w:space="0" w:color="auto"/>
              <w:bottom w:val="single" w:sz="4" w:space="0" w:color="auto"/>
              <w:right w:val="single" w:sz="4" w:space="0" w:color="auto"/>
            </w:tcBorders>
            <w:shd w:val="clear" w:color="auto" w:fill="E4E6DD"/>
            <w:hideMark/>
          </w:tcPr>
          <w:p w14:paraId="5AA88A2D" w14:textId="77777777" w:rsidR="006300CB" w:rsidRDefault="006300CB" w:rsidP="00112D2B">
            <w:pPr>
              <w:pStyle w:val="Heading4"/>
              <w:jc w:val="right"/>
              <w:outlineLvl w:val="3"/>
            </w:pPr>
            <w:r>
              <w:t>Govern</w:t>
            </w:r>
            <w:r w:rsidR="00263414">
              <w:t>ance</w:t>
            </w:r>
          </w:p>
          <w:p w14:paraId="0EC9C26F" w14:textId="77777777" w:rsidR="006300CB" w:rsidRDefault="006300CB" w:rsidP="00112D2B">
            <w:pPr>
              <w:jc w:val="right"/>
              <w:rPr>
                <w:sz w:val="20"/>
                <w:szCs w:val="20"/>
              </w:rPr>
            </w:pPr>
            <w:r>
              <w:rPr>
                <w:sz w:val="20"/>
                <w:szCs w:val="20"/>
              </w:rPr>
              <w:t>What new governance procedures will be required?</w:t>
            </w:r>
            <w:r w:rsidR="00F07C9D">
              <w:rPr>
                <w:sz w:val="20"/>
                <w:szCs w:val="20"/>
              </w:rPr>
              <w:t xml:space="preserve"> </w:t>
            </w:r>
          </w:p>
        </w:tc>
        <w:tc>
          <w:tcPr>
            <w:tcW w:w="3260" w:type="dxa"/>
            <w:vMerge/>
            <w:tcBorders>
              <w:left w:val="single" w:sz="4" w:space="0" w:color="auto"/>
              <w:right w:val="single" w:sz="4" w:space="0" w:color="auto"/>
            </w:tcBorders>
            <w:shd w:val="clear" w:color="auto" w:fill="E4E6DD"/>
            <w:vAlign w:val="center"/>
            <w:hideMark/>
          </w:tcPr>
          <w:p w14:paraId="6D34C6E2" w14:textId="77777777" w:rsidR="006300CB" w:rsidRDefault="006300CB" w:rsidP="00112D2B">
            <w:pPr>
              <w:rPr>
                <w:rFonts w:eastAsiaTheme="majorEastAsia" w:cstheme="majorBidi"/>
                <w:b/>
                <w:color w:val="522A6B"/>
                <w:sz w:val="36"/>
                <w:szCs w:val="24"/>
              </w:rPr>
            </w:pPr>
          </w:p>
        </w:tc>
        <w:tc>
          <w:tcPr>
            <w:tcW w:w="567" w:type="dxa"/>
            <w:vMerge/>
            <w:tcBorders>
              <w:top w:val="nil"/>
              <w:left w:val="single" w:sz="4" w:space="0" w:color="auto"/>
              <w:bottom w:val="nil"/>
              <w:right w:val="single" w:sz="4" w:space="0" w:color="auto"/>
            </w:tcBorders>
            <w:shd w:val="clear" w:color="auto" w:fill="auto"/>
            <w:vAlign w:val="center"/>
          </w:tcPr>
          <w:p w14:paraId="1CBEAC89" w14:textId="77777777" w:rsidR="006300CB" w:rsidRDefault="006300CB" w:rsidP="00112D2B">
            <w:pPr>
              <w:rPr>
                <w:rFonts w:eastAsiaTheme="majorEastAsia" w:cstheme="majorBidi"/>
                <w:b/>
                <w:color w:val="522A6B"/>
                <w:sz w:val="36"/>
                <w:szCs w:val="24"/>
              </w:rPr>
            </w:pPr>
          </w:p>
        </w:tc>
        <w:tc>
          <w:tcPr>
            <w:tcW w:w="3260" w:type="dxa"/>
            <w:vMerge/>
            <w:tcBorders>
              <w:left w:val="single" w:sz="4" w:space="0" w:color="auto"/>
              <w:right w:val="single" w:sz="4" w:space="0" w:color="auto"/>
            </w:tcBorders>
            <w:shd w:val="clear" w:color="auto" w:fill="D0D2C9"/>
            <w:vAlign w:val="center"/>
          </w:tcPr>
          <w:p w14:paraId="59EDD4EA" w14:textId="77777777" w:rsidR="006300CB" w:rsidRDefault="006300CB" w:rsidP="00112D2B">
            <w:pPr>
              <w:rPr>
                <w:rFonts w:eastAsiaTheme="majorEastAsia" w:cstheme="majorBidi"/>
                <w:b/>
                <w:color w:val="522A6B"/>
                <w:sz w:val="36"/>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0D2C9"/>
            <w:hideMark/>
          </w:tcPr>
          <w:p w14:paraId="140E0A59" w14:textId="77777777" w:rsidR="006300CB" w:rsidRDefault="006300CB" w:rsidP="00112D2B">
            <w:pPr>
              <w:pStyle w:val="Heading4"/>
              <w:outlineLvl w:val="3"/>
            </w:pPr>
            <w:r>
              <w:t>Partners</w:t>
            </w:r>
          </w:p>
          <w:p w14:paraId="79AFBD0A" w14:textId="77777777" w:rsidR="006300CB" w:rsidRDefault="006300CB" w:rsidP="00112D2B">
            <w:pPr>
              <w:rPr>
                <w:sz w:val="20"/>
                <w:szCs w:val="20"/>
              </w:rPr>
            </w:pPr>
            <w:r>
              <w:rPr>
                <w:sz w:val="20"/>
                <w:szCs w:val="20"/>
              </w:rPr>
              <w:t>How will your current partners and future partners respond</w:t>
            </w:r>
            <w:r w:rsidRPr="002959B5">
              <w:rPr>
                <w:sz w:val="20"/>
                <w:szCs w:val="20"/>
              </w:rPr>
              <w:t>?</w:t>
            </w:r>
            <w:r w:rsidR="00F07C9D" w:rsidRPr="002959B5">
              <w:rPr>
                <w:sz w:val="20"/>
                <w:szCs w:val="20"/>
              </w:rPr>
              <w:t xml:space="preserve"> Are there new partnerships you will need to develop? </w:t>
            </w:r>
          </w:p>
        </w:tc>
        <w:tc>
          <w:tcPr>
            <w:tcW w:w="3544" w:type="dxa"/>
            <w:tcBorders>
              <w:top w:val="single" w:sz="4" w:space="0" w:color="auto"/>
              <w:left w:val="single" w:sz="4" w:space="0" w:color="auto"/>
              <w:bottom w:val="single" w:sz="4" w:space="0" w:color="auto"/>
              <w:right w:val="single" w:sz="4" w:space="0" w:color="auto"/>
            </w:tcBorders>
          </w:tcPr>
          <w:p w14:paraId="65F41820" w14:textId="77777777" w:rsidR="006300CB" w:rsidRPr="00354491" w:rsidRDefault="006300CB" w:rsidP="00112D2B">
            <w:pPr>
              <w:pStyle w:val="Heading4"/>
              <w:outlineLvl w:val="3"/>
              <w:rPr>
                <w:i/>
              </w:rPr>
            </w:pPr>
          </w:p>
        </w:tc>
      </w:tr>
      <w:tr w:rsidR="006300CB" w14:paraId="5C0C8666" w14:textId="77777777" w:rsidTr="00112D2B">
        <w:trPr>
          <w:trHeight w:val="1345"/>
        </w:trPr>
        <w:tc>
          <w:tcPr>
            <w:tcW w:w="3256" w:type="dxa"/>
            <w:tcBorders>
              <w:top w:val="single" w:sz="4" w:space="0" w:color="auto"/>
              <w:left w:val="single" w:sz="4" w:space="0" w:color="auto"/>
              <w:bottom w:val="single" w:sz="4" w:space="0" w:color="auto"/>
              <w:right w:val="single" w:sz="4" w:space="0" w:color="auto"/>
            </w:tcBorders>
          </w:tcPr>
          <w:p w14:paraId="3B025D48" w14:textId="77777777" w:rsidR="006300CB" w:rsidRDefault="006300CB" w:rsidP="00112D2B"/>
        </w:tc>
        <w:tc>
          <w:tcPr>
            <w:tcW w:w="3260" w:type="dxa"/>
            <w:tcBorders>
              <w:top w:val="single" w:sz="4" w:space="0" w:color="auto"/>
              <w:left w:val="single" w:sz="4" w:space="0" w:color="auto"/>
              <w:bottom w:val="single" w:sz="4" w:space="0" w:color="auto"/>
              <w:right w:val="single" w:sz="4" w:space="0" w:color="auto"/>
            </w:tcBorders>
            <w:shd w:val="clear" w:color="auto" w:fill="E4E6DD"/>
            <w:hideMark/>
          </w:tcPr>
          <w:p w14:paraId="64C15A90" w14:textId="77777777" w:rsidR="00263414" w:rsidRPr="00EE2DAD" w:rsidRDefault="00263414" w:rsidP="00263414">
            <w:pPr>
              <w:pStyle w:val="Heading4"/>
              <w:jc w:val="right"/>
              <w:outlineLvl w:val="3"/>
            </w:pPr>
            <w:r w:rsidRPr="00EE2DAD">
              <w:t>Organisational form</w:t>
            </w:r>
          </w:p>
          <w:p w14:paraId="68BC241F" w14:textId="77777777" w:rsidR="00263414" w:rsidRDefault="00263414" w:rsidP="00263414">
            <w:pPr>
              <w:jc w:val="right"/>
              <w:rPr>
                <w:sz w:val="20"/>
                <w:szCs w:val="20"/>
              </w:rPr>
            </w:pPr>
            <w:r>
              <w:rPr>
                <w:sz w:val="20"/>
                <w:szCs w:val="20"/>
              </w:rPr>
              <w:t>How will your new income stream affect the legal structure of your organisation?</w:t>
            </w:r>
          </w:p>
        </w:tc>
        <w:tc>
          <w:tcPr>
            <w:tcW w:w="3260" w:type="dxa"/>
            <w:vMerge/>
            <w:tcBorders>
              <w:left w:val="single" w:sz="4" w:space="0" w:color="auto"/>
              <w:bottom w:val="single" w:sz="4" w:space="0" w:color="auto"/>
              <w:right w:val="single" w:sz="4" w:space="0" w:color="auto"/>
            </w:tcBorders>
            <w:shd w:val="clear" w:color="auto" w:fill="E4E6DD"/>
            <w:vAlign w:val="center"/>
            <w:hideMark/>
          </w:tcPr>
          <w:p w14:paraId="14C2A2FD" w14:textId="77777777" w:rsidR="006300CB" w:rsidRDefault="006300CB" w:rsidP="00112D2B">
            <w:pPr>
              <w:rPr>
                <w:rFonts w:eastAsiaTheme="majorEastAsia" w:cstheme="majorBidi"/>
                <w:b/>
                <w:color w:val="522A6B"/>
                <w:sz w:val="36"/>
                <w:szCs w:val="24"/>
              </w:rPr>
            </w:pPr>
          </w:p>
        </w:tc>
        <w:tc>
          <w:tcPr>
            <w:tcW w:w="567" w:type="dxa"/>
            <w:vMerge/>
            <w:tcBorders>
              <w:top w:val="nil"/>
              <w:left w:val="single" w:sz="4" w:space="0" w:color="auto"/>
              <w:bottom w:val="nil"/>
              <w:right w:val="single" w:sz="4" w:space="0" w:color="auto"/>
            </w:tcBorders>
            <w:shd w:val="clear" w:color="auto" w:fill="auto"/>
            <w:vAlign w:val="center"/>
          </w:tcPr>
          <w:p w14:paraId="09F382B4" w14:textId="77777777" w:rsidR="006300CB" w:rsidRDefault="006300CB" w:rsidP="00112D2B">
            <w:pPr>
              <w:rPr>
                <w:rFonts w:eastAsiaTheme="majorEastAsia" w:cstheme="majorBidi"/>
                <w:b/>
                <w:color w:val="522A6B"/>
                <w:sz w:val="36"/>
                <w:szCs w:val="24"/>
              </w:rPr>
            </w:pPr>
          </w:p>
        </w:tc>
        <w:tc>
          <w:tcPr>
            <w:tcW w:w="3260" w:type="dxa"/>
            <w:vMerge/>
            <w:tcBorders>
              <w:left w:val="single" w:sz="4" w:space="0" w:color="auto"/>
              <w:bottom w:val="single" w:sz="4" w:space="0" w:color="auto"/>
              <w:right w:val="single" w:sz="4" w:space="0" w:color="auto"/>
            </w:tcBorders>
            <w:shd w:val="clear" w:color="auto" w:fill="D0D2C9"/>
            <w:vAlign w:val="center"/>
          </w:tcPr>
          <w:p w14:paraId="5DE9EF1B" w14:textId="77777777" w:rsidR="006300CB" w:rsidRDefault="006300CB" w:rsidP="00112D2B">
            <w:pPr>
              <w:rPr>
                <w:rFonts w:eastAsiaTheme="majorEastAsia" w:cstheme="majorBidi"/>
                <w:b/>
                <w:color w:val="522A6B"/>
                <w:sz w:val="36"/>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0D2C9"/>
            <w:hideMark/>
          </w:tcPr>
          <w:p w14:paraId="7286D617" w14:textId="77777777" w:rsidR="006300CB" w:rsidRDefault="006300CB" w:rsidP="00112D2B">
            <w:pPr>
              <w:pStyle w:val="Heading4"/>
              <w:outlineLvl w:val="3"/>
            </w:pPr>
            <w:r>
              <w:t>Market</w:t>
            </w:r>
          </w:p>
          <w:p w14:paraId="39D03727" w14:textId="77777777" w:rsidR="006300CB" w:rsidRDefault="006300CB" w:rsidP="00112D2B">
            <w:pPr>
              <w:rPr>
                <w:sz w:val="20"/>
                <w:szCs w:val="20"/>
              </w:rPr>
            </w:pPr>
            <w:r>
              <w:rPr>
                <w:sz w:val="20"/>
                <w:szCs w:val="20"/>
              </w:rPr>
              <w:t>Is there a market for your new project? Who are your competitors?</w:t>
            </w:r>
          </w:p>
        </w:tc>
        <w:tc>
          <w:tcPr>
            <w:tcW w:w="3544" w:type="dxa"/>
            <w:tcBorders>
              <w:top w:val="single" w:sz="4" w:space="0" w:color="auto"/>
              <w:left w:val="single" w:sz="4" w:space="0" w:color="auto"/>
              <w:bottom w:val="single" w:sz="4" w:space="0" w:color="auto"/>
              <w:right w:val="single" w:sz="4" w:space="0" w:color="auto"/>
            </w:tcBorders>
          </w:tcPr>
          <w:p w14:paraId="03E0A452" w14:textId="77777777" w:rsidR="006300CB" w:rsidRPr="00354491" w:rsidRDefault="006300CB" w:rsidP="00112D2B">
            <w:pPr>
              <w:pStyle w:val="Heading4"/>
              <w:outlineLvl w:val="3"/>
              <w:rPr>
                <w:i/>
              </w:rPr>
            </w:pPr>
          </w:p>
        </w:tc>
      </w:tr>
      <w:tr w:rsidR="006300CB" w14:paraId="449EA0C7" w14:textId="77777777" w:rsidTr="00112D2B">
        <w:trPr>
          <w:trHeight w:val="1371"/>
        </w:trPr>
        <w:tc>
          <w:tcPr>
            <w:tcW w:w="3256" w:type="dxa"/>
            <w:tcBorders>
              <w:top w:val="single" w:sz="4" w:space="0" w:color="auto"/>
              <w:left w:val="single" w:sz="4" w:space="0" w:color="auto"/>
              <w:bottom w:val="single" w:sz="2" w:space="0" w:color="auto"/>
              <w:right w:val="single" w:sz="4" w:space="0" w:color="auto"/>
            </w:tcBorders>
          </w:tcPr>
          <w:p w14:paraId="678CE220" w14:textId="77777777" w:rsidR="006300CB" w:rsidRDefault="006300CB" w:rsidP="00112D2B"/>
        </w:tc>
        <w:tc>
          <w:tcPr>
            <w:tcW w:w="3260" w:type="dxa"/>
            <w:tcBorders>
              <w:top w:val="single" w:sz="4" w:space="0" w:color="auto"/>
              <w:left w:val="single" w:sz="4" w:space="0" w:color="auto"/>
              <w:bottom w:val="single" w:sz="4" w:space="0" w:color="auto"/>
              <w:right w:val="single" w:sz="48" w:space="0" w:color="522A6B"/>
            </w:tcBorders>
            <w:shd w:val="clear" w:color="auto" w:fill="E4E6DD"/>
            <w:hideMark/>
          </w:tcPr>
          <w:p w14:paraId="22CBD51F" w14:textId="77777777" w:rsidR="006300CB" w:rsidRDefault="006300CB" w:rsidP="00112D2B">
            <w:pPr>
              <w:pStyle w:val="Heading4"/>
              <w:jc w:val="right"/>
              <w:outlineLvl w:val="3"/>
            </w:pPr>
            <w:r>
              <w:t>Management</w:t>
            </w:r>
          </w:p>
          <w:p w14:paraId="00BBC488" w14:textId="77777777" w:rsidR="006300CB" w:rsidRDefault="006300CB" w:rsidP="00112D2B">
            <w:pPr>
              <w:jc w:val="right"/>
              <w:rPr>
                <w:sz w:val="20"/>
                <w:szCs w:val="20"/>
              </w:rPr>
            </w:pPr>
            <w:r>
              <w:rPr>
                <w:sz w:val="20"/>
                <w:szCs w:val="20"/>
              </w:rPr>
              <w:t xml:space="preserve">Which management </w:t>
            </w:r>
            <w:r w:rsidR="00F07C9D">
              <w:rPr>
                <w:sz w:val="20"/>
                <w:szCs w:val="20"/>
              </w:rPr>
              <w:t>techniques</w:t>
            </w:r>
            <w:r>
              <w:rPr>
                <w:sz w:val="20"/>
                <w:szCs w:val="20"/>
              </w:rPr>
              <w:t xml:space="preserve"> will you need to use?</w:t>
            </w:r>
          </w:p>
        </w:tc>
        <w:tc>
          <w:tcPr>
            <w:tcW w:w="7087" w:type="dxa"/>
            <w:gridSpan w:val="3"/>
            <w:tcBorders>
              <w:top w:val="single" w:sz="4" w:space="0" w:color="auto"/>
              <w:left w:val="single" w:sz="48" w:space="0" w:color="522A6B"/>
              <w:bottom w:val="single" w:sz="4" w:space="0" w:color="auto"/>
              <w:right w:val="single" w:sz="48" w:space="0" w:color="522A6B"/>
            </w:tcBorders>
            <w:shd w:val="clear" w:color="auto" w:fill="522A6B"/>
            <w:vAlign w:val="bottom"/>
            <w:hideMark/>
          </w:tcPr>
          <w:p w14:paraId="3E6F46B6" w14:textId="77777777" w:rsidR="006300CB" w:rsidRDefault="006300CB" w:rsidP="00112D2B">
            <w:pPr>
              <w:pStyle w:val="Heading2"/>
              <w:jc w:val="center"/>
              <w:outlineLvl w:val="1"/>
            </w:pPr>
            <w:r w:rsidRPr="002609D8">
              <w:rPr>
                <w:color w:val="FFFFFF" w:themeColor="background1"/>
              </w:rPr>
              <w:t>Potential income stream</w:t>
            </w:r>
          </w:p>
        </w:tc>
        <w:tc>
          <w:tcPr>
            <w:tcW w:w="3544" w:type="dxa"/>
            <w:tcBorders>
              <w:top w:val="single" w:sz="4" w:space="0" w:color="auto"/>
              <w:left w:val="single" w:sz="48" w:space="0" w:color="522A6B"/>
              <w:bottom w:val="single" w:sz="4" w:space="0" w:color="auto"/>
              <w:right w:val="single" w:sz="4" w:space="0" w:color="auto"/>
            </w:tcBorders>
            <w:shd w:val="clear" w:color="auto" w:fill="D0D2C9"/>
            <w:hideMark/>
          </w:tcPr>
          <w:p w14:paraId="4DF87B86" w14:textId="77777777" w:rsidR="006300CB" w:rsidRDefault="006300CB" w:rsidP="00112D2B">
            <w:pPr>
              <w:pStyle w:val="Heading4"/>
              <w:outlineLvl w:val="3"/>
            </w:pPr>
            <w:r>
              <w:t>Funder restrictions</w:t>
            </w:r>
          </w:p>
          <w:p w14:paraId="50A7ACF4" w14:textId="77777777" w:rsidR="006300CB" w:rsidRDefault="006300CB" w:rsidP="00112D2B">
            <w:pPr>
              <w:rPr>
                <w:sz w:val="20"/>
                <w:szCs w:val="20"/>
              </w:rPr>
            </w:pPr>
            <w:r>
              <w:rPr>
                <w:sz w:val="20"/>
                <w:szCs w:val="20"/>
              </w:rPr>
              <w:t>How would funder restrictions impact on it?</w:t>
            </w:r>
          </w:p>
        </w:tc>
        <w:tc>
          <w:tcPr>
            <w:tcW w:w="3544" w:type="dxa"/>
            <w:tcBorders>
              <w:top w:val="single" w:sz="4" w:space="0" w:color="auto"/>
              <w:left w:val="single" w:sz="4" w:space="0" w:color="auto"/>
              <w:bottom w:val="single" w:sz="2" w:space="0" w:color="auto"/>
              <w:right w:val="single" w:sz="4" w:space="0" w:color="auto"/>
            </w:tcBorders>
          </w:tcPr>
          <w:p w14:paraId="4BA2EE59" w14:textId="77777777" w:rsidR="006300CB" w:rsidRPr="00354491" w:rsidRDefault="006300CB" w:rsidP="00112D2B">
            <w:pPr>
              <w:pStyle w:val="Heading4"/>
              <w:outlineLvl w:val="3"/>
              <w:rPr>
                <w:i/>
              </w:rPr>
            </w:pPr>
          </w:p>
        </w:tc>
      </w:tr>
      <w:tr w:rsidR="006300CB" w14:paraId="0D5AF76D" w14:textId="77777777" w:rsidTr="00112D2B">
        <w:trPr>
          <w:trHeight w:val="1327"/>
        </w:trPr>
        <w:tc>
          <w:tcPr>
            <w:tcW w:w="3256" w:type="dxa"/>
            <w:tcBorders>
              <w:top w:val="single" w:sz="2" w:space="0" w:color="auto"/>
              <w:left w:val="nil"/>
              <w:bottom w:val="single" w:sz="2" w:space="0" w:color="auto"/>
              <w:right w:val="nil"/>
            </w:tcBorders>
          </w:tcPr>
          <w:p w14:paraId="148AC0F8" w14:textId="77777777" w:rsidR="006300CB" w:rsidRDefault="006300CB" w:rsidP="00112D2B"/>
        </w:tc>
        <w:tc>
          <w:tcPr>
            <w:tcW w:w="3260" w:type="dxa"/>
            <w:tcBorders>
              <w:top w:val="single" w:sz="4" w:space="0" w:color="auto"/>
              <w:left w:val="nil"/>
              <w:bottom w:val="single" w:sz="4" w:space="0" w:color="auto"/>
              <w:right w:val="single" w:sz="48" w:space="0" w:color="522A6B"/>
            </w:tcBorders>
          </w:tcPr>
          <w:p w14:paraId="2A19B94B" w14:textId="77777777" w:rsidR="006300CB" w:rsidRDefault="006300CB" w:rsidP="00112D2B">
            <w:pPr>
              <w:pStyle w:val="Heading4"/>
              <w:outlineLvl w:val="3"/>
            </w:pPr>
          </w:p>
        </w:tc>
        <w:tc>
          <w:tcPr>
            <w:tcW w:w="7087" w:type="dxa"/>
            <w:gridSpan w:val="3"/>
            <w:tcBorders>
              <w:top w:val="single" w:sz="4" w:space="0" w:color="auto"/>
              <w:left w:val="single" w:sz="48" w:space="0" w:color="522A6B"/>
              <w:bottom w:val="single" w:sz="4" w:space="0" w:color="auto"/>
              <w:right w:val="single" w:sz="48" w:space="0" w:color="522A6B"/>
            </w:tcBorders>
            <w:shd w:val="clear" w:color="auto" w:fill="FFFFFF" w:themeFill="background1"/>
            <w:vAlign w:val="center"/>
          </w:tcPr>
          <w:p w14:paraId="37E64BDC" w14:textId="77777777" w:rsidR="006300CB" w:rsidRPr="00266B11" w:rsidRDefault="006300CB" w:rsidP="00112D2B">
            <w:pPr>
              <w:jc w:val="center"/>
              <w:rPr>
                <w:sz w:val="36"/>
                <w:szCs w:val="36"/>
              </w:rPr>
            </w:pPr>
          </w:p>
        </w:tc>
        <w:tc>
          <w:tcPr>
            <w:tcW w:w="3544" w:type="dxa"/>
            <w:tcBorders>
              <w:top w:val="single" w:sz="4" w:space="0" w:color="auto"/>
              <w:left w:val="single" w:sz="48" w:space="0" w:color="522A6B"/>
              <w:bottom w:val="single" w:sz="4" w:space="0" w:color="auto"/>
              <w:right w:val="nil"/>
            </w:tcBorders>
          </w:tcPr>
          <w:p w14:paraId="18F91A0E" w14:textId="77777777" w:rsidR="006300CB" w:rsidRDefault="006300CB" w:rsidP="00112D2B">
            <w:pPr>
              <w:pStyle w:val="Heading4"/>
              <w:outlineLvl w:val="3"/>
            </w:pPr>
          </w:p>
        </w:tc>
        <w:tc>
          <w:tcPr>
            <w:tcW w:w="3544" w:type="dxa"/>
            <w:tcBorders>
              <w:top w:val="single" w:sz="2" w:space="0" w:color="auto"/>
              <w:left w:val="nil"/>
              <w:bottom w:val="single" w:sz="2" w:space="0" w:color="auto"/>
              <w:right w:val="nil"/>
            </w:tcBorders>
          </w:tcPr>
          <w:p w14:paraId="27694A7A" w14:textId="77777777" w:rsidR="006300CB" w:rsidRDefault="006300CB" w:rsidP="00112D2B">
            <w:pPr>
              <w:pStyle w:val="Heading4"/>
              <w:outlineLvl w:val="3"/>
            </w:pPr>
          </w:p>
        </w:tc>
      </w:tr>
      <w:tr w:rsidR="006300CB" w14:paraId="23C1A37D" w14:textId="77777777" w:rsidTr="00112D2B">
        <w:trPr>
          <w:trHeight w:val="1267"/>
        </w:trPr>
        <w:tc>
          <w:tcPr>
            <w:tcW w:w="3256" w:type="dxa"/>
            <w:tcBorders>
              <w:top w:val="single" w:sz="2" w:space="0" w:color="auto"/>
              <w:left w:val="single" w:sz="4" w:space="0" w:color="auto"/>
              <w:bottom w:val="single" w:sz="4" w:space="0" w:color="auto"/>
              <w:right w:val="single" w:sz="4" w:space="0" w:color="auto"/>
            </w:tcBorders>
          </w:tcPr>
          <w:p w14:paraId="75D2C08C" w14:textId="77777777" w:rsidR="006300CB" w:rsidRDefault="006300CB" w:rsidP="00112D2B"/>
        </w:tc>
        <w:tc>
          <w:tcPr>
            <w:tcW w:w="3260" w:type="dxa"/>
            <w:tcBorders>
              <w:top w:val="single" w:sz="4" w:space="0" w:color="auto"/>
              <w:left w:val="single" w:sz="4" w:space="0" w:color="auto"/>
              <w:bottom w:val="single" w:sz="4" w:space="0" w:color="auto"/>
              <w:right w:val="single" w:sz="48" w:space="0" w:color="522A6B"/>
            </w:tcBorders>
            <w:shd w:val="clear" w:color="auto" w:fill="BCBEB5"/>
            <w:hideMark/>
          </w:tcPr>
          <w:p w14:paraId="3131C4A7" w14:textId="77777777" w:rsidR="006300CB" w:rsidRDefault="006300CB" w:rsidP="00112D2B">
            <w:pPr>
              <w:pStyle w:val="Heading4"/>
              <w:jc w:val="right"/>
              <w:outlineLvl w:val="3"/>
            </w:pPr>
            <w:r>
              <w:t>People and staff</w:t>
            </w:r>
          </w:p>
          <w:p w14:paraId="5D521601" w14:textId="77777777" w:rsidR="006300CB" w:rsidRDefault="006300CB" w:rsidP="00112D2B">
            <w:pPr>
              <w:jc w:val="right"/>
              <w:rPr>
                <w:sz w:val="20"/>
                <w:szCs w:val="20"/>
              </w:rPr>
            </w:pPr>
            <w:r>
              <w:rPr>
                <w:sz w:val="20"/>
                <w:szCs w:val="20"/>
              </w:rPr>
              <w:t>Do you have the right people in your organisation</w:t>
            </w:r>
            <w:r w:rsidR="00F07C9D">
              <w:rPr>
                <w:sz w:val="20"/>
                <w:szCs w:val="20"/>
              </w:rPr>
              <w:t xml:space="preserve"> </w:t>
            </w:r>
            <w:r w:rsidR="00F07C9D" w:rsidRPr="002959B5">
              <w:rPr>
                <w:sz w:val="20"/>
                <w:szCs w:val="20"/>
              </w:rPr>
              <w:t>(staff and trustees)</w:t>
            </w:r>
            <w:r w:rsidRPr="002959B5">
              <w:rPr>
                <w:sz w:val="20"/>
                <w:szCs w:val="20"/>
              </w:rPr>
              <w:t xml:space="preserve"> to manage</w:t>
            </w:r>
            <w:r w:rsidR="00F07C9D" w:rsidRPr="002959B5">
              <w:rPr>
                <w:sz w:val="20"/>
                <w:szCs w:val="20"/>
              </w:rPr>
              <w:t xml:space="preserve"> and or oversee</w:t>
            </w:r>
            <w:r w:rsidRPr="002959B5">
              <w:rPr>
                <w:sz w:val="20"/>
                <w:szCs w:val="20"/>
              </w:rPr>
              <w:t xml:space="preserve"> this income stream?</w:t>
            </w:r>
          </w:p>
        </w:tc>
        <w:tc>
          <w:tcPr>
            <w:tcW w:w="7087" w:type="dxa"/>
            <w:gridSpan w:val="3"/>
            <w:tcBorders>
              <w:top w:val="single" w:sz="4" w:space="0" w:color="auto"/>
              <w:left w:val="single" w:sz="48" w:space="0" w:color="522A6B"/>
              <w:bottom w:val="single" w:sz="4" w:space="0" w:color="auto"/>
              <w:right w:val="single" w:sz="48" w:space="0" w:color="522A6B"/>
            </w:tcBorders>
            <w:shd w:val="clear" w:color="auto" w:fill="522A6B"/>
          </w:tcPr>
          <w:p w14:paraId="31230E50" w14:textId="77777777" w:rsidR="006300CB" w:rsidRDefault="006300CB" w:rsidP="00112D2B">
            <w:pPr>
              <w:pStyle w:val="Heading4"/>
              <w:outlineLvl w:val="3"/>
            </w:pPr>
          </w:p>
        </w:tc>
        <w:tc>
          <w:tcPr>
            <w:tcW w:w="3544" w:type="dxa"/>
            <w:tcBorders>
              <w:top w:val="single" w:sz="4" w:space="0" w:color="auto"/>
              <w:left w:val="single" w:sz="48" w:space="0" w:color="522A6B"/>
              <w:bottom w:val="single" w:sz="4" w:space="0" w:color="auto"/>
              <w:right w:val="single" w:sz="4" w:space="0" w:color="auto"/>
            </w:tcBorders>
            <w:shd w:val="clear" w:color="auto" w:fill="A8AAA1"/>
            <w:hideMark/>
          </w:tcPr>
          <w:p w14:paraId="28E8E6C2" w14:textId="77777777" w:rsidR="006300CB" w:rsidRDefault="006300CB" w:rsidP="00112D2B">
            <w:pPr>
              <w:pStyle w:val="Heading4"/>
              <w:outlineLvl w:val="3"/>
            </w:pPr>
            <w:r>
              <w:t>Services</w:t>
            </w:r>
          </w:p>
          <w:p w14:paraId="09E97633" w14:textId="77777777" w:rsidR="006300CB" w:rsidRPr="00726A6C" w:rsidRDefault="006300CB" w:rsidP="00112D2B">
            <w:pPr>
              <w:rPr>
                <w:sz w:val="20"/>
                <w:szCs w:val="20"/>
              </w:rPr>
            </w:pPr>
            <w:r w:rsidRPr="00726A6C">
              <w:rPr>
                <w:sz w:val="20"/>
                <w:szCs w:val="20"/>
              </w:rPr>
              <w:t>What new services/activities will you be required to deliver?</w:t>
            </w:r>
          </w:p>
        </w:tc>
        <w:tc>
          <w:tcPr>
            <w:tcW w:w="3544" w:type="dxa"/>
            <w:tcBorders>
              <w:top w:val="single" w:sz="2" w:space="0" w:color="auto"/>
              <w:left w:val="single" w:sz="4" w:space="0" w:color="auto"/>
              <w:bottom w:val="single" w:sz="4" w:space="0" w:color="auto"/>
              <w:right w:val="single" w:sz="4" w:space="0" w:color="auto"/>
            </w:tcBorders>
          </w:tcPr>
          <w:p w14:paraId="5C682E36" w14:textId="77777777" w:rsidR="006300CB" w:rsidRDefault="006300CB" w:rsidP="00112D2B">
            <w:pPr>
              <w:pStyle w:val="Heading4"/>
              <w:outlineLvl w:val="3"/>
            </w:pPr>
          </w:p>
        </w:tc>
      </w:tr>
      <w:tr w:rsidR="006300CB" w14:paraId="527F52BD" w14:textId="77777777" w:rsidTr="00112D2B">
        <w:trPr>
          <w:trHeight w:val="1257"/>
        </w:trPr>
        <w:tc>
          <w:tcPr>
            <w:tcW w:w="3256" w:type="dxa"/>
            <w:tcBorders>
              <w:top w:val="single" w:sz="4" w:space="0" w:color="auto"/>
              <w:left w:val="single" w:sz="4" w:space="0" w:color="auto"/>
              <w:bottom w:val="single" w:sz="4" w:space="0" w:color="auto"/>
              <w:right w:val="single" w:sz="4" w:space="0" w:color="auto"/>
            </w:tcBorders>
          </w:tcPr>
          <w:p w14:paraId="56A9AC07" w14:textId="77777777" w:rsidR="006300CB" w:rsidRDefault="006300CB" w:rsidP="00112D2B"/>
        </w:tc>
        <w:tc>
          <w:tcPr>
            <w:tcW w:w="3260" w:type="dxa"/>
            <w:tcBorders>
              <w:top w:val="single" w:sz="4" w:space="0" w:color="auto"/>
              <w:left w:val="single" w:sz="4" w:space="0" w:color="auto"/>
              <w:bottom w:val="single" w:sz="4" w:space="0" w:color="auto"/>
              <w:right w:val="single" w:sz="4" w:space="0" w:color="auto"/>
            </w:tcBorders>
            <w:shd w:val="clear" w:color="auto" w:fill="BCBEB5"/>
            <w:hideMark/>
          </w:tcPr>
          <w:p w14:paraId="46397C88" w14:textId="77777777" w:rsidR="006300CB" w:rsidRDefault="006300CB" w:rsidP="00112D2B">
            <w:pPr>
              <w:pStyle w:val="Heading4"/>
              <w:jc w:val="right"/>
              <w:outlineLvl w:val="3"/>
            </w:pPr>
            <w:r>
              <w:t>Skills</w:t>
            </w:r>
          </w:p>
          <w:p w14:paraId="266B4E24" w14:textId="77777777" w:rsidR="006300CB" w:rsidRDefault="006300CB" w:rsidP="00112D2B">
            <w:pPr>
              <w:jc w:val="right"/>
              <w:rPr>
                <w:sz w:val="20"/>
                <w:szCs w:val="20"/>
              </w:rPr>
            </w:pPr>
            <w:r w:rsidRPr="002959B5">
              <w:rPr>
                <w:sz w:val="20"/>
                <w:szCs w:val="20"/>
              </w:rPr>
              <w:t>Does your team have the skills</w:t>
            </w:r>
            <w:r w:rsidR="00F07C9D" w:rsidRPr="002959B5">
              <w:rPr>
                <w:sz w:val="20"/>
                <w:szCs w:val="20"/>
              </w:rPr>
              <w:t xml:space="preserve"> and capacity to manage the income stream?</w:t>
            </w:r>
            <w:r w:rsidRPr="002959B5">
              <w:rPr>
                <w:sz w:val="20"/>
                <w:szCs w:val="20"/>
              </w:rPr>
              <w:t xml:space="preserve"> </w:t>
            </w:r>
            <w:r w:rsidR="00F07C9D" w:rsidRPr="002959B5">
              <w:rPr>
                <w:sz w:val="20"/>
                <w:szCs w:val="20"/>
              </w:rPr>
              <w:t>S</w:t>
            </w:r>
            <w:r w:rsidRPr="002959B5">
              <w:rPr>
                <w:sz w:val="20"/>
                <w:szCs w:val="20"/>
              </w:rPr>
              <w:t>hould you invest in training</w:t>
            </w:r>
            <w:r w:rsidR="00F10958" w:rsidRPr="002959B5">
              <w:rPr>
                <w:sz w:val="20"/>
                <w:szCs w:val="20"/>
              </w:rPr>
              <w:t>?</w:t>
            </w:r>
          </w:p>
        </w:tc>
        <w:tc>
          <w:tcPr>
            <w:tcW w:w="3260" w:type="dxa"/>
            <w:vMerge w:val="restart"/>
            <w:tcBorders>
              <w:top w:val="single" w:sz="4" w:space="0" w:color="auto"/>
              <w:left w:val="single" w:sz="4" w:space="0" w:color="auto"/>
              <w:right w:val="single" w:sz="4" w:space="0" w:color="auto"/>
            </w:tcBorders>
            <w:shd w:val="clear" w:color="auto" w:fill="BCBEB5"/>
            <w:vAlign w:val="center"/>
            <w:hideMark/>
          </w:tcPr>
          <w:p w14:paraId="7DA181A8" w14:textId="77777777" w:rsidR="006300CB" w:rsidRDefault="006300CB" w:rsidP="00112D2B">
            <w:pPr>
              <w:pStyle w:val="Heading3"/>
              <w:outlineLvl w:val="2"/>
            </w:pPr>
            <w:r>
              <w:t>Impact on resources</w:t>
            </w:r>
          </w:p>
        </w:tc>
        <w:tc>
          <w:tcPr>
            <w:tcW w:w="567" w:type="dxa"/>
            <w:vMerge w:val="restart"/>
            <w:tcBorders>
              <w:top w:val="nil"/>
              <w:left w:val="single" w:sz="4" w:space="0" w:color="auto"/>
              <w:bottom w:val="nil"/>
              <w:right w:val="single" w:sz="4" w:space="0" w:color="auto"/>
            </w:tcBorders>
            <w:shd w:val="clear" w:color="auto" w:fill="auto"/>
            <w:vAlign w:val="center"/>
          </w:tcPr>
          <w:p w14:paraId="37F80E48" w14:textId="77777777" w:rsidR="006300CB" w:rsidRDefault="006300CB" w:rsidP="00112D2B">
            <w:pPr>
              <w:pStyle w:val="Heading3"/>
              <w:jc w:val="right"/>
              <w:outlineLvl w:val="2"/>
            </w:pPr>
          </w:p>
        </w:tc>
        <w:tc>
          <w:tcPr>
            <w:tcW w:w="3260" w:type="dxa"/>
            <w:vMerge w:val="restart"/>
            <w:tcBorders>
              <w:top w:val="single" w:sz="4" w:space="0" w:color="auto"/>
              <w:left w:val="single" w:sz="4" w:space="0" w:color="auto"/>
              <w:right w:val="single" w:sz="4" w:space="0" w:color="auto"/>
            </w:tcBorders>
            <w:shd w:val="clear" w:color="auto" w:fill="A8AAA1"/>
            <w:vAlign w:val="center"/>
          </w:tcPr>
          <w:p w14:paraId="4248AA8F" w14:textId="77777777" w:rsidR="006300CB" w:rsidRDefault="006300CB" w:rsidP="00112D2B">
            <w:pPr>
              <w:pStyle w:val="Heading3"/>
              <w:jc w:val="right"/>
              <w:outlineLvl w:val="2"/>
            </w:pPr>
            <w:r>
              <w:t>Impact on activities</w:t>
            </w:r>
          </w:p>
        </w:tc>
        <w:tc>
          <w:tcPr>
            <w:tcW w:w="3544" w:type="dxa"/>
            <w:tcBorders>
              <w:top w:val="single" w:sz="4" w:space="0" w:color="auto"/>
              <w:left w:val="single" w:sz="4" w:space="0" w:color="auto"/>
              <w:bottom w:val="single" w:sz="4" w:space="0" w:color="auto"/>
              <w:right w:val="single" w:sz="4" w:space="0" w:color="auto"/>
            </w:tcBorders>
            <w:shd w:val="clear" w:color="auto" w:fill="A8AAA1"/>
            <w:hideMark/>
          </w:tcPr>
          <w:p w14:paraId="78C417F2" w14:textId="77777777" w:rsidR="006300CB" w:rsidRDefault="006300CB" w:rsidP="00112D2B">
            <w:pPr>
              <w:pStyle w:val="Heading4"/>
              <w:outlineLvl w:val="3"/>
            </w:pPr>
            <w:r>
              <w:t>Product</w:t>
            </w:r>
          </w:p>
          <w:p w14:paraId="15D7A39D" w14:textId="77777777" w:rsidR="006300CB" w:rsidRPr="00726A6C" w:rsidRDefault="006300CB" w:rsidP="00112D2B">
            <w:pPr>
              <w:rPr>
                <w:sz w:val="20"/>
                <w:szCs w:val="20"/>
              </w:rPr>
            </w:pPr>
            <w:r w:rsidRPr="00726A6C">
              <w:rPr>
                <w:sz w:val="20"/>
                <w:szCs w:val="20"/>
              </w:rPr>
              <w:t>What products will you need to start developing?</w:t>
            </w:r>
          </w:p>
        </w:tc>
        <w:tc>
          <w:tcPr>
            <w:tcW w:w="3544" w:type="dxa"/>
            <w:tcBorders>
              <w:top w:val="single" w:sz="4" w:space="0" w:color="auto"/>
              <w:left w:val="single" w:sz="4" w:space="0" w:color="auto"/>
              <w:bottom w:val="single" w:sz="4" w:space="0" w:color="auto"/>
              <w:right w:val="single" w:sz="4" w:space="0" w:color="auto"/>
            </w:tcBorders>
          </w:tcPr>
          <w:p w14:paraId="0CAC8BE4" w14:textId="77777777" w:rsidR="006300CB" w:rsidRDefault="006300CB" w:rsidP="00112D2B">
            <w:pPr>
              <w:pStyle w:val="Heading4"/>
              <w:outlineLvl w:val="3"/>
            </w:pPr>
          </w:p>
        </w:tc>
      </w:tr>
      <w:tr w:rsidR="006300CB" w14:paraId="297993F7" w14:textId="77777777" w:rsidTr="00112D2B">
        <w:trPr>
          <w:trHeight w:val="1261"/>
        </w:trPr>
        <w:tc>
          <w:tcPr>
            <w:tcW w:w="3256" w:type="dxa"/>
            <w:tcBorders>
              <w:top w:val="single" w:sz="4" w:space="0" w:color="auto"/>
              <w:left w:val="single" w:sz="4" w:space="0" w:color="auto"/>
              <w:bottom w:val="single" w:sz="4" w:space="0" w:color="auto"/>
              <w:right w:val="single" w:sz="4" w:space="0" w:color="auto"/>
            </w:tcBorders>
          </w:tcPr>
          <w:p w14:paraId="7995FD3D" w14:textId="77777777" w:rsidR="006300CB" w:rsidRDefault="006300CB" w:rsidP="00112D2B"/>
        </w:tc>
        <w:tc>
          <w:tcPr>
            <w:tcW w:w="3260" w:type="dxa"/>
            <w:tcBorders>
              <w:top w:val="single" w:sz="4" w:space="0" w:color="auto"/>
              <w:left w:val="single" w:sz="4" w:space="0" w:color="auto"/>
              <w:bottom w:val="single" w:sz="4" w:space="0" w:color="auto"/>
              <w:right w:val="single" w:sz="4" w:space="0" w:color="auto"/>
            </w:tcBorders>
            <w:shd w:val="clear" w:color="auto" w:fill="BCBEB5"/>
            <w:hideMark/>
          </w:tcPr>
          <w:p w14:paraId="0A211289" w14:textId="77777777" w:rsidR="006300CB" w:rsidRDefault="006300CB" w:rsidP="00112D2B">
            <w:pPr>
              <w:pStyle w:val="Heading4"/>
              <w:jc w:val="right"/>
              <w:outlineLvl w:val="3"/>
            </w:pPr>
            <w:r>
              <w:t>Finance</w:t>
            </w:r>
          </w:p>
          <w:p w14:paraId="31D0D189" w14:textId="77777777" w:rsidR="006300CB" w:rsidRDefault="006300CB" w:rsidP="00F10958">
            <w:pPr>
              <w:jc w:val="right"/>
              <w:rPr>
                <w:sz w:val="20"/>
                <w:szCs w:val="20"/>
              </w:rPr>
            </w:pPr>
            <w:r>
              <w:rPr>
                <w:sz w:val="20"/>
                <w:szCs w:val="20"/>
              </w:rPr>
              <w:t xml:space="preserve">What kind of </w:t>
            </w:r>
            <w:r w:rsidR="00F10958">
              <w:rPr>
                <w:sz w:val="20"/>
                <w:szCs w:val="20"/>
              </w:rPr>
              <w:t xml:space="preserve">financial </w:t>
            </w:r>
            <w:r w:rsidR="002E0C5E">
              <w:rPr>
                <w:sz w:val="20"/>
                <w:szCs w:val="20"/>
              </w:rPr>
              <w:t>management</w:t>
            </w:r>
            <w:r w:rsidR="00F10958">
              <w:rPr>
                <w:sz w:val="20"/>
                <w:szCs w:val="20"/>
              </w:rPr>
              <w:t xml:space="preserve"> </w:t>
            </w:r>
            <w:r>
              <w:rPr>
                <w:sz w:val="20"/>
                <w:szCs w:val="20"/>
              </w:rPr>
              <w:t>arrangements will be required?</w:t>
            </w:r>
            <w:r w:rsidR="006F0256">
              <w:rPr>
                <w:sz w:val="20"/>
                <w:szCs w:val="20"/>
              </w:rPr>
              <w:t xml:space="preserve"> Will this provide unrestricted income</w:t>
            </w:r>
            <w:r w:rsidR="00F10958">
              <w:rPr>
                <w:sz w:val="20"/>
                <w:szCs w:val="20"/>
              </w:rPr>
              <w:t>?</w:t>
            </w:r>
          </w:p>
        </w:tc>
        <w:tc>
          <w:tcPr>
            <w:tcW w:w="3260" w:type="dxa"/>
            <w:vMerge/>
            <w:tcBorders>
              <w:left w:val="single" w:sz="4" w:space="0" w:color="auto"/>
              <w:right w:val="single" w:sz="4" w:space="0" w:color="auto"/>
            </w:tcBorders>
            <w:shd w:val="clear" w:color="auto" w:fill="BCBEB5"/>
            <w:vAlign w:val="center"/>
            <w:hideMark/>
          </w:tcPr>
          <w:p w14:paraId="33033E5A" w14:textId="77777777" w:rsidR="006300CB" w:rsidRDefault="006300CB" w:rsidP="00112D2B">
            <w:pPr>
              <w:rPr>
                <w:rFonts w:eastAsiaTheme="majorEastAsia" w:cstheme="majorBidi"/>
                <w:b/>
                <w:color w:val="522A6B"/>
                <w:sz w:val="36"/>
                <w:szCs w:val="24"/>
              </w:rPr>
            </w:pPr>
          </w:p>
        </w:tc>
        <w:tc>
          <w:tcPr>
            <w:tcW w:w="567" w:type="dxa"/>
            <w:vMerge/>
            <w:tcBorders>
              <w:top w:val="nil"/>
              <w:left w:val="single" w:sz="4" w:space="0" w:color="auto"/>
              <w:bottom w:val="nil"/>
              <w:right w:val="single" w:sz="4" w:space="0" w:color="auto"/>
            </w:tcBorders>
            <w:shd w:val="clear" w:color="auto" w:fill="auto"/>
            <w:vAlign w:val="center"/>
          </w:tcPr>
          <w:p w14:paraId="1E7BC469" w14:textId="77777777" w:rsidR="006300CB" w:rsidRDefault="006300CB" w:rsidP="00112D2B">
            <w:pPr>
              <w:rPr>
                <w:rFonts w:eastAsiaTheme="majorEastAsia" w:cstheme="majorBidi"/>
                <w:b/>
                <w:color w:val="522A6B"/>
                <w:sz w:val="36"/>
                <w:szCs w:val="24"/>
              </w:rPr>
            </w:pPr>
          </w:p>
        </w:tc>
        <w:tc>
          <w:tcPr>
            <w:tcW w:w="3260" w:type="dxa"/>
            <w:vMerge/>
            <w:tcBorders>
              <w:left w:val="single" w:sz="4" w:space="0" w:color="auto"/>
              <w:right w:val="single" w:sz="4" w:space="0" w:color="auto"/>
            </w:tcBorders>
            <w:shd w:val="clear" w:color="auto" w:fill="A8AAA1"/>
            <w:vAlign w:val="center"/>
          </w:tcPr>
          <w:p w14:paraId="0D2AAF16" w14:textId="77777777" w:rsidR="006300CB" w:rsidRDefault="006300CB" w:rsidP="00112D2B">
            <w:pPr>
              <w:rPr>
                <w:rFonts w:eastAsiaTheme="majorEastAsia" w:cstheme="majorBidi"/>
                <w:b/>
                <w:color w:val="522A6B"/>
                <w:sz w:val="36"/>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8AAA1"/>
            <w:hideMark/>
          </w:tcPr>
          <w:p w14:paraId="398BA8A6" w14:textId="77777777" w:rsidR="006300CB" w:rsidRDefault="006300CB" w:rsidP="00112D2B">
            <w:pPr>
              <w:pStyle w:val="Heading4"/>
              <w:outlineLvl w:val="3"/>
            </w:pPr>
            <w:r>
              <w:t>Location</w:t>
            </w:r>
          </w:p>
          <w:p w14:paraId="3DD1B0FC" w14:textId="77777777" w:rsidR="006300CB" w:rsidRPr="00726A6C" w:rsidRDefault="006300CB" w:rsidP="00112D2B">
            <w:pPr>
              <w:rPr>
                <w:sz w:val="20"/>
                <w:szCs w:val="20"/>
              </w:rPr>
            </w:pPr>
            <w:r w:rsidRPr="00726A6C">
              <w:rPr>
                <w:sz w:val="20"/>
                <w:szCs w:val="20"/>
              </w:rPr>
              <w:t>Will you work in the same location or somewhere new?</w:t>
            </w:r>
          </w:p>
        </w:tc>
        <w:tc>
          <w:tcPr>
            <w:tcW w:w="3544" w:type="dxa"/>
            <w:tcBorders>
              <w:top w:val="single" w:sz="4" w:space="0" w:color="auto"/>
              <w:left w:val="single" w:sz="4" w:space="0" w:color="auto"/>
              <w:bottom w:val="single" w:sz="4" w:space="0" w:color="auto"/>
              <w:right w:val="single" w:sz="4" w:space="0" w:color="auto"/>
            </w:tcBorders>
          </w:tcPr>
          <w:p w14:paraId="307F94BB" w14:textId="77777777" w:rsidR="006300CB" w:rsidRDefault="006300CB" w:rsidP="00112D2B">
            <w:pPr>
              <w:pStyle w:val="Heading4"/>
              <w:outlineLvl w:val="3"/>
            </w:pPr>
          </w:p>
        </w:tc>
      </w:tr>
      <w:tr w:rsidR="006300CB" w14:paraId="12DC29F5" w14:textId="77777777" w:rsidTr="00112D2B">
        <w:trPr>
          <w:trHeight w:val="1265"/>
        </w:trPr>
        <w:tc>
          <w:tcPr>
            <w:tcW w:w="3256" w:type="dxa"/>
            <w:tcBorders>
              <w:top w:val="single" w:sz="4" w:space="0" w:color="auto"/>
              <w:left w:val="single" w:sz="4" w:space="0" w:color="auto"/>
              <w:bottom w:val="single" w:sz="4" w:space="0" w:color="auto"/>
              <w:right w:val="single" w:sz="4" w:space="0" w:color="auto"/>
            </w:tcBorders>
          </w:tcPr>
          <w:p w14:paraId="382E2FE4" w14:textId="77777777" w:rsidR="006300CB" w:rsidRDefault="006300CB" w:rsidP="00112D2B"/>
        </w:tc>
        <w:tc>
          <w:tcPr>
            <w:tcW w:w="3260" w:type="dxa"/>
            <w:tcBorders>
              <w:top w:val="single" w:sz="4" w:space="0" w:color="auto"/>
              <w:left w:val="single" w:sz="4" w:space="0" w:color="auto"/>
              <w:bottom w:val="single" w:sz="4" w:space="0" w:color="auto"/>
              <w:right w:val="single" w:sz="4" w:space="0" w:color="auto"/>
            </w:tcBorders>
            <w:shd w:val="clear" w:color="auto" w:fill="BCBEB5"/>
            <w:hideMark/>
          </w:tcPr>
          <w:p w14:paraId="5EF00A67" w14:textId="77777777" w:rsidR="006300CB" w:rsidRDefault="006300CB" w:rsidP="00112D2B">
            <w:pPr>
              <w:pStyle w:val="Heading4"/>
              <w:jc w:val="right"/>
              <w:outlineLvl w:val="3"/>
            </w:pPr>
            <w:r>
              <w:t>Space and access</w:t>
            </w:r>
          </w:p>
          <w:p w14:paraId="39CC03AF" w14:textId="77777777" w:rsidR="006300CB" w:rsidRDefault="006300CB" w:rsidP="00112D2B">
            <w:pPr>
              <w:jc w:val="right"/>
              <w:rPr>
                <w:sz w:val="20"/>
                <w:szCs w:val="20"/>
              </w:rPr>
            </w:pPr>
            <w:r>
              <w:rPr>
                <w:sz w:val="20"/>
                <w:szCs w:val="20"/>
              </w:rPr>
              <w:t>Do you have the right accessible space for your project?</w:t>
            </w:r>
          </w:p>
        </w:tc>
        <w:tc>
          <w:tcPr>
            <w:tcW w:w="3260" w:type="dxa"/>
            <w:vMerge/>
            <w:tcBorders>
              <w:left w:val="single" w:sz="4" w:space="0" w:color="auto"/>
              <w:bottom w:val="single" w:sz="4" w:space="0" w:color="auto"/>
              <w:right w:val="single" w:sz="4" w:space="0" w:color="auto"/>
            </w:tcBorders>
            <w:shd w:val="clear" w:color="auto" w:fill="BCBEB5"/>
            <w:vAlign w:val="center"/>
            <w:hideMark/>
          </w:tcPr>
          <w:p w14:paraId="62B62A7D" w14:textId="77777777" w:rsidR="006300CB" w:rsidRDefault="006300CB" w:rsidP="00112D2B">
            <w:pPr>
              <w:rPr>
                <w:rFonts w:eastAsiaTheme="majorEastAsia" w:cstheme="majorBidi"/>
                <w:b/>
                <w:color w:val="522A6B"/>
                <w:sz w:val="36"/>
                <w:szCs w:val="24"/>
              </w:rPr>
            </w:pPr>
          </w:p>
        </w:tc>
        <w:tc>
          <w:tcPr>
            <w:tcW w:w="567" w:type="dxa"/>
            <w:vMerge/>
            <w:tcBorders>
              <w:top w:val="nil"/>
              <w:left w:val="single" w:sz="4" w:space="0" w:color="auto"/>
              <w:bottom w:val="nil"/>
              <w:right w:val="single" w:sz="4" w:space="0" w:color="auto"/>
            </w:tcBorders>
            <w:shd w:val="clear" w:color="auto" w:fill="auto"/>
            <w:vAlign w:val="center"/>
          </w:tcPr>
          <w:p w14:paraId="0188D60E" w14:textId="77777777" w:rsidR="006300CB" w:rsidRDefault="006300CB" w:rsidP="00112D2B">
            <w:pPr>
              <w:rPr>
                <w:rFonts w:eastAsiaTheme="majorEastAsia" w:cstheme="majorBidi"/>
                <w:b/>
                <w:color w:val="522A6B"/>
                <w:sz w:val="36"/>
                <w:szCs w:val="24"/>
              </w:rPr>
            </w:pPr>
          </w:p>
        </w:tc>
        <w:tc>
          <w:tcPr>
            <w:tcW w:w="3260" w:type="dxa"/>
            <w:vMerge/>
            <w:tcBorders>
              <w:left w:val="single" w:sz="4" w:space="0" w:color="auto"/>
              <w:bottom w:val="single" w:sz="4" w:space="0" w:color="auto"/>
              <w:right w:val="single" w:sz="4" w:space="0" w:color="auto"/>
            </w:tcBorders>
            <w:shd w:val="clear" w:color="auto" w:fill="A8AAA1"/>
            <w:vAlign w:val="center"/>
          </w:tcPr>
          <w:p w14:paraId="798885FD" w14:textId="77777777" w:rsidR="006300CB" w:rsidRDefault="006300CB" w:rsidP="00112D2B">
            <w:pPr>
              <w:rPr>
                <w:rFonts w:eastAsiaTheme="majorEastAsia" w:cstheme="majorBidi"/>
                <w:b/>
                <w:color w:val="522A6B"/>
                <w:sz w:val="36"/>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8AAA1"/>
            <w:hideMark/>
          </w:tcPr>
          <w:p w14:paraId="05892FE1" w14:textId="77777777" w:rsidR="006300CB" w:rsidRDefault="006300CB" w:rsidP="00112D2B">
            <w:pPr>
              <w:pStyle w:val="Heading4"/>
              <w:outlineLvl w:val="3"/>
            </w:pPr>
            <w:r>
              <w:t>Activity level</w:t>
            </w:r>
          </w:p>
          <w:p w14:paraId="7AFE7837" w14:textId="77777777" w:rsidR="006300CB" w:rsidRPr="00726A6C" w:rsidRDefault="006300CB" w:rsidP="00112D2B">
            <w:pPr>
              <w:rPr>
                <w:sz w:val="20"/>
                <w:szCs w:val="20"/>
              </w:rPr>
            </w:pPr>
            <w:r w:rsidRPr="00726A6C">
              <w:rPr>
                <w:sz w:val="20"/>
                <w:szCs w:val="20"/>
              </w:rPr>
              <w:t>What changes in activity level can you expect?</w:t>
            </w:r>
          </w:p>
        </w:tc>
        <w:tc>
          <w:tcPr>
            <w:tcW w:w="3544" w:type="dxa"/>
            <w:tcBorders>
              <w:top w:val="single" w:sz="4" w:space="0" w:color="auto"/>
              <w:left w:val="single" w:sz="4" w:space="0" w:color="auto"/>
              <w:bottom w:val="single" w:sz="4" w:space="0" w:color="auto"/>
              <w:right w:val="single" w:sz="4" w:space="0" w:color="auto"/>
            </w:tcBorders>
          </w:tcPr>
          <w:p w14:paraId="0F56E000" w14:textId="77777777" w:rsidR="006300CB" w:rsidRDefault="006300CB" w:rsidP="00112D2B">
            <w:pPr>
              <w:pStyle w:val="Heading4"/>
              <w:outlineLvl w:val="3"/>
            </w:pPr>
          </w:p>
        </w:tc>
      </w:tr>
    </w:tbl>
    <w:p w14:paraId="23425A32" w14:textId="77777777" w:rsidR="00FC17B1" w:rsidRDefault="00FC17B1" w:rsidP="006300CB"/>
    <w:p w14:paraId="438B00DD" w14:textId="77777777" w:rsidR="00F65F00" w:rsidRDefault="00F65F00">
      <w:pPr>
        <w:sectPr w:rsidR="00F65F00" w:rsidSect="002609D8">
          <w:pgSz w:w="23814" w:h="16839" w:orient="landscape" w:code="8"/>
          <w:pgMar w:top="1440" w:right="1440" w:bottom="1440" w:left="1440" w:header="708" w:footer="708" w:gutter="0"/>
          <w:cols w:space="708"/>
          <w:docGrid w:linePitch="360"/>
        </w:sectPr>
      </w:pPr>
    </w:p>
    <w:p w14:paraId="46ACE9D0" w14:textId="77777777" w:rsidR="00C32232" w:rsidRPr="00C32232" w:rsidRDefault="006F0256" w:rsidP="0051106E">
      <w:pPr>
        <w:pStyle w:val="Heading2"/>
      </w:pPr>
      <w:r w:rsidRPr="00C32232">
        <w:lastRenderedPageBreak/>
        <w:t xml:space="preserve">Step 3 </w:t>
      </w:r>
      <w:r w:rsidR="00C32232" w:rsidRPr="00C32232">
        <w:t>–</w:t>
      </w:r>
      <w:r w:rsidRPr="00C32232">
        <w:t xml:space="preserve"> </w:t>
      </w:r>
      <w:r w:rsidR="00C32232" w:rsidRPr="00C32232">
        <w:t>The Action Plan</w:t>
      </w:r>
    </w:p>
    <w:p w14:paraId="7292ADFF" w14:textId="77777777" w:rsidR="00FC17B1" w:rsidRDefault="00F65F00">
      <w:r>
        <w:t xml:space="preserve">Once you have explored your potential income streams </w:t>
      </w:r>
      <w:r w:rsidR="00B03AD4">
        <w:t xml:space="preserve">and decided what might be a realistic mix, </w:t>
      </w:r>
      <w:r>
        <w:t xml:space="preserve">you can list the actions you will need to take to </w:t>
      </w:r>
      <w:r w:rsidR="00A3418F">
        <w:t>diversify your income</w:t>
      </w:r>
      <w:r>
        <w:t xml:space="preserve">. </w:t>
      </w:r>
    </w:p>
    <w:p w14:paraId="0029FCE3" w14:textId="77777777" w:rsidR="00354491" w:rsidRDefault="00354491" w:rsidP="00354491">
      <w:pPr>
        <w:pStyle w:val="Heading3"/>
      </w:pPr>
      <w:r w:rsidRPr="00F65F00">
        <w:t>Income Diversification Action Plan</w:t>
      </w:r>
    </w:p>
    <w:tbl>
      <w:tblPr>
        <w:tblStyle w:val="TableGrid"/>
        <w:tblW w:w="5000" w:type="pct"/>
        <w:tblLook w:val="04A0" w:firstRow="1" w:lastRow="0" w:firstColumn="1" w:lastColumn="0" w:noHBand="0" w:noVBand="1"/>
      </w:tblPr>
      <w:tblGrid>
        <w:gridCol w:w="350"/>
        <w:gridCol w:w="3192"/>
        <w:gridCol w:w="1665"/>
        <w:gridCol w:w="4165"/>
        <w:gridCol w:w="1364"/>
        <w:gridCol w:w="4654"/>
      </w:tblGrid>
      <w:tr w:rsidR="00354491" w14:paraId="520709E8" w14:textId="77777777" w:rsidTr="00354491">
        <w:trPr>
          <w:trHeight w:val="425"/>
        </w:trPr>
        <w:tc>
          <w:tcPr>
            <w:tcW w:w="1151" w:type="pct"/>
            <w:gridSpan w:val="2"/>
            <w:shd w:val="clear" w:color="auto" w:fill="522A6B"/>
          </w:tcPr>
          <w:p w14:paraId="65D73DA5" w14:textId="77777777" w:rsidR="00354491" w:rsidRPr="00354491" w:rsidRDefault="00354491" w:rsidP="00906411">
            <w:pPr>
              <w:rPr>
                <w:b/>
                <w:color w:val="FFFFFF" w:themeColor="background1"/>
              </w:rPr>
            </w:pPr>
            <w:r w:rsidRPr="00354491">
              <w:rPr>
                <w:b/>
                <w:color w:val="FFFFFF" w:themeColor="background1"/>
              </w:rPr>
              <w:t>Activity/Output</w:t>
            </w:r>
          </w:p>
        </w:tc>
        <w:tc>
          <w:tcPr>
            <w:tcW w:w="541" w:type="pct"/>
            <w:shd w:val="clear" w:color="auto" w:fill="522A6B"/>
          </w:tcPr>
          <w:p w14:paraId="0D64D117" w14:textId="77777777" w:rsidR="00354491" w:rsidRPr="00354491" w:rsidRDefault="00354491" w:rsidP="006300CB">
            <w:pPr>
              <w:rPr>
                <w:b/>
                <w:color w:val="FFFFFF" w:themeColor="background1"/>
              </w:rPr>
            </w:pPr>
            <w:r w:rsidRPr="00354491">
              <w:rPr>
                <w:b/>
                <w:color w:val="FFFFFF" w:themeColor="background1"/>
              </w:rPr>
              <w:t>Who</w:t>
            </w:r>
          </w:p>
        </w:tc>
        <w:tc>
          <w:tcPr>
            <w:tcW w:w="1353" w:type="pct"/>
            <w:shd w:val="clear" w:color="auto" w:fill="522A6B"/>
          </w:tcPr>
          <w:p w14:paraId="6FB621AA" w14:textId="77777777" w:rsidR="00354491" w:rsidRPr="00354491" w:rsidRDefault="00354491" w:rsidP="006300CB">
            <w:pPr>
              <w:rPr>
                <w:b/>
                <w:color w:val="FFFFFF" w:themeColor="background1"/>
              </w:rPr>
            </w:pPr>
            <w:r w:rsidRPr="00354491">
              <w:rPr>
                <w:b/>
                <w:color w:val="FFFFFF" w:themeColor="background1"/>
              </w:rPr>
              <w:t>Reason/Outcome</w:t>
            </w:r>
          </w:p>
        </w:tc>
        <w:tc>
          <w:tcPr>
            <w:tcW w:w="443" w:type="pct"/>
            <w:shd w:val="clear" w:color="auto" w:fill="522A6B"/>
          </w:tcPr>
          <w:p w14:paraId="39366D72" w14:textId="77777777" w:rsidR="00354491" w:rsidRPr="00354491" w:rsidRDefault="00354491" w:rsidP="006300CB">
            <w:pPr>
              <w:rPr>
                <w:b/>
                <w:color w:val="FFFFFF" w:themeColor="background1"/>
              </w:rPr>
            </w:pPr>
            <w:r w:rsidRPr="00354491">
              <w:rPr>
                <w:b/>
                <w:color w:val="FFFFFF" w:themeColor="background1"/>
              </w:rPr>
              <w:t>By when</w:t>
            </w:r>
          </w:p>
        </w:tc>
        <w:tc>
          <w:tcPr>
            <w:tcW w:w="1512" w:type="pct"/>
            <w:shd w:val="clear" w:color="auto" w:fill="522A6B"/>
          </w:tcPr>
          <w:p w14:paraId="78117D76" w14:textId="77777777" w:rsidR="00354491" w:rsidRPr="00354491" w:rsidRDefault="00354491" w:rsidP="006300CB">
            <w:pPr>
              <w:rPr>
                <w:b/>
                <w:color w:val="FFFFFF" w:themeColor="background1"/>
              </w:rPr>
            </w:pPr>
            <w:r w:rsidRPr="00354491">
              <w:rPr>
                <w:b/>
                <w:color w:val="FFFFFF" w:themeColor="background1"/>
              </w:rPr>
              <w:t>Status/Comments</w:t>
            </w:r>
          </w:p>
        </w:tc>
      </w:tr>
      <w:tr w:rsidR="00F65F00" w14:paraId="04804B09" w14:textId="77777777" w:rsidTr="00354491">
        <w:trPr>
          <w:trHeight w:val="417"/>
        </w:trPr>
        <w:tc>
          <w:tcPr>
            <w:tcW w:w="1151" w:type="pct"/>
            <w:gridSpan w:val="2"/>
            <w:shd w:val="clear" w:color="auto" w:fill="A8AAA1"/>
          </w:tcPr>
          <w:p w14:paraId="7313F4CD" w14:textId="77777777" w:rsidR="00F65F00" w:rsidRPr="00354491" w:rsidRDefault="00F65F00" w:rsidP="009B5C49">
            <w:pPr>
              <w:pStyle w:val="Heading4"/>
              <w:outlineLvl w:val="3"/>
            </w:pPr>
            <w:r w:rsidRPr="00354491">
              <w:t>Gifts/Donations</w:t>
            </w:r>
          </w:p>
        </w:tc>
        <w:tc>
          <w:tcPr>
            <w:tcW w:w="541" w:type="pct"/>
            <w:shd w:val="clear" w:color="auto" w:fill="A8AAA1"/>
          </w:tcPr>
          <w:p w14:paraId="5FA34F69" w14:textId="77777777" w:rsidR="00F65F00" w:rsidRDefault="00F65F00" w:rsidP="006300CB"/>
        </w:tc>
        <w:tc>
          <w:tcPr>
            <w:tcW w:w="1353" w:type="pct"/>
            <w:shd w:val="clear" w:color="auto" w:fill="A8AAA1"/>
          </w:tcPr>
          <w:p w14:paraId="172A6190" w14:textId="77777777" w:rsidR="00F65F00" w:rsidRDefault="00F65F00" w:rsidP="006300CB"/>
        </w:tc>
        <w:tc>
          <w:tcPr>
            <w:tcW w:w="443" w:type="pct"/>
            <w:shd w:val="clear" w:color="auto" w:fill="A8AAA1"/>
          </w:tcPr>
          <w:p w14:paraId="4FED92CD" w14:textId="77777777" w:rsidR="00F65F00" w:rsidRDefault="00F65F00" w:rsidP="006300CB"/>
        </w:tc>
        <w:tc>
          <w:tcPr>
            <w:tcW w:w="1512" w:type="pct"/>
            <w:shd w:val="clear" w:color="auto" w:fill="A8AAA1"/>
          </w:tcPr>
          <w:p w14:paraId="682592DE" w14:textId="77777777" w:rsidR="00F65F00" w:rsidRDefault="00F65F00" w:rsidP="006300CB"/>
        </w:tc>
      </w:tr>
      <w:tr w:rsidR="00F65F00" w14:paraId="33AC7836" w14:textId="77777777" w:rsidTr="00354491">
        <w:trPr>
          <w:trHeight w:val="422"/>
        </w:trPr>
        <w:tc>
          <w:tcPr>
            <w:tcW w:w="114" w:type="pct"/>
          </w:tcPr>
          <w:p w14:paraId="48CB3976" w14:textId="77777777" w:rsidR="00F65F00" w:rsidRDefault="00F65F00" w:rsidP="00FC17B1">
            <w:pPr>
              <w:pStyle w:val="ListParagraph"/>
              <w:numPr>
                <w:ilvl w:val="0"/>
                <w:numId w:val="5"/>
              </w:numPr>
            </w:pPr>
          </w:p>
        </w:tc>
        <w:tc>
          <w:tcPr>
            <w:tcW w:w="1037" w:type="pct"/>
          </w:tcPr>
          <w:p w14:paraId="37684F9D" w14:textId="77777777" w:rsidR="00F65F00" w:rsidRDefault="00F65F00" w:rsidP="006300CB"/>
        </w:tc>
        <w:tc>
          <w:tcPr>
            <w:tcW w:w="541" w:type="pct"/>
          </w:tcPr>
          <w:p w14:paraId="37C31B85" w14:textId="77777777" w:rsidR="00F65F00" w:rsidRDefault="00F65F00" w:rsidP="006300CB"/>
        </w:tc>
        <w:tc>
          <w:tcPr>
            <w:tcW w:w="1353" w:type="pct"/>
          </w:tcPr>
          <w:p w14:paraId="53037CDB" w14:textId="77777777" w:rsidR="00F65F00" w:rsidRDefault="00F65F00" w:rsidP="006300CB"/>
        </w:tc>
        <w:tc>
          <w:tcPr>
            <w:tcW w:w="443" w:type="pct"/>
          </w:tcPr>
          <w:p w14:paraId="47D9B899" w14:textId="77777777" w:rsidR="00F65F00" w:rsidRDefault="00F65F00" w:rsidP="006300CB"/>
        </w:tc>
        <w:tc>
          <w:tcPr>
            <w:tcW w:w="1512" w:type="pct"/>
          </w:tcPr>
          <w:p w14:paraId="068B93A9" w14:textId="77777777" w:rsidR="00F65F00" w:rsidRDefault="00F65F00" w:rsidP="006300CB"/>
        </w:tc>
      </w:tr>
      <w:tr w:rsidR="00F65F00" w14:paraId="73DD60A8" w14:textId="77777777" w:rsidTr="00354491">
        <w:trPr>
          <w:trHeight w:val="400"/>
        </w:trPr>
        <w:tc>
          <w:tcPr>
            <w:tcW w:w="114" w:type="pct"/>
          </w:tcPr>
          <w:p w14:paraId="7A8C83D5" w14:textId="77777777" w:rsidR="00F65F00" w:rsidRDefault="00F65F00" w:rsidP="00FC17B1">
            <w:pPr>
              <w:pStyle w:val="ListParagraph"/>
              <w:numPr>
                <w:ilvl w:val="0"/>
                <w:numId w:val="5"/>
              </w:numPr>
            </w:pPr>
          </w:p>
        </w:tc>
        <w:tc>
          <w:tcPr>
            <w:tcW w:w="1037" w:type="pct"/>
          </w:tcPr>
          <w:p w14:paraId="7BAA88DF" w14:textId="77777777" w:rsidR="00F65F00" w:rsidRDefault="00F65F00" w:rsidP="006300CB"/>
        </w:tc>
        <w:tc>
          <w:tcPr>
            <w:tcW w:w="541" w:type="pct"/>
          </w:tcPr>
          <w:p w14:paraId="5851D503" w14:textId="77777777" w:rsidR="00F65F00" w:rsidRDefault="00F65F00" w:rsidP="006300CB"/>
        </w:tc>
        <w:tc>
          <w:tcPr>
            <w:tcW w:w="1353" w:type="pct"/>
          </w:tcPr>
          <w:p w14:paraId="5665B39F" w14:textId="77777777" w:rsidR="00F65F00" w:rsidRDefault="00F65F00" w:rsidP="006300CB"/>
        </w:tc>
        <w:tc>
          <w:tcPr>
            <w:tcW w:w="443" w:type="pct"/>
          </w:tcPr>
          <w:p w14:paraId="16A8CB4F" w14:textId="77777777" w:rsidR="00F65F00" w:rsidRDefault="00F65F00" w:rsidP="006300CB"/>
        </w:tc>
        <w:tc>
          <w:tcPr>
            <w:tcW w:w="1512" w:type="pct"/>
          </w:tcPr>
          <w:p w14:paraId="648C426E" w14:textId="77777777" w:rsidR="00F65F00" w:rsidRDefault="00F65F00" w:rsidP="006300CB"/>
        </w:tc>
      </w:tr>
      <w:tr w:rsidR="00F65F00" w14:paraId="52A51D63" w14:textId="77777777" w:rsidTr="00354491">
        <w:trPr>
          <w:trHeight w:val="416"/>
        </w:trPr>
        <w:tc>
          <w:tcPr>
            <w:tcW w:w="1151" w:type="pct"/>
            <w:gridSpan w:val="2"/>
            <w:shd w:val="clear" w:color="auto" w:fill="BCBEB5"/>
          </w:tcPr>
          <w:p w14:paraId="0ED2000D" w14:textId="77777777" w:rsidR="00F65F00" w:rsidRPr="00354491" w:rsidRDefault="00F65F00" w:rsidP="009B5C49">
            <w:pPr>
              <w:pStyle w:val="Heading4"/>
              <w:outlineLvl w:val="3"/>
            </w:pPr>
            <w:r w:rsidRPr="00354491">
              <w:t xml:space="preserve">Grants </w:t>
            </w:r>
          </w:p>
        </w:tc>
        <w:tc>
          <w:tcPr>
            <w:tcW w:w="541" w:type="pct"/>
            <w:shd w:val="clear" w:color="auto" w:fill="BCBEB5"/>
          </w:tcPr>
          <w:p w14:paraId="29589F4F" w14:textId="77777777" w:rsidR="00F65F00" w:rsidRDefault="00F65F00" w:rsidP="006300CB"/>
        </w:tc>
        <w:tc>
          <w:tcPr>
            <w:tcW w:w="1353" w:type="pct"/>
            <w:shd w:val="clear" w:color="auto" w:fill="BCBEB5"/>
          </w:tcPr>
          <w:p w14:paraId="47E45019" w14:textId="77777777" w:rsidR="00F65F00" w:rsidRDefault="00F65F00" w:rsidP="006300CB"/>
        </w:tc>
        <w:tc>
          <w:tcPr>
            <w:tcW w:w="443" w:type="pct"/>
            <w:shd w:val="clear" w:color="auto" w:fill="BCBEB5"/>
          </w:tcPr>
          <w:p w14:paraId="1CE1A3FA" w14:textId="77777777" w:rsidR="00F65F00" w:rsidRDefault="00F65F00" w:rsidP="006300CB"/>
        </w:tc>
        <w:tc>
          <w:tcPr>
            <w:tcW w:w="1512" w:type="pct"/>
            <w:shd w:val="clear" w:color="auto" w:fill="BCBEB5"/>
          </w:tcPr>
          <w:p w14:paraId="175C7FF2" w14:textId="77777777" w:rsidR="00F65F00" w:rsidRDefault="00F65F00" w:rsidP="006300CB"/>
        </w:tc>
      </w:tr>
      <w:tr w:rsidR="00F65F00" w14:paraId="0518F847" w14:textId="77777777" w:rsidTr="00354491">
        <w:trPr>
          <w:trHeight w:val="413"/>
        </w:trPr>
        <w:tc>
          <w:tcPr>
            <w:tcW w:w="114" w:type="pct"/>
          </w:tcPr>
          <w:p w14:paraId="23653AD4" w14:textId="77777777" w:rsidR="00F65F00" w:rsidRDefault="00F65F00" w:rsidP="00FC17B1">
            <w:pPr>
              <w:pStyle w:val="ListParagraph"/>
              <w:numPr>
                <w:ilvl w:val="0"/>
                <w:numId w:val="5"/>
              </w:numPr>
            </w:pPr>
          </w:p>
        </w:tc>
        <w:tc>
          <w:tcPr>
            <w:tcW w:w="1037" w:type="pct"/>
          </w:tcPr>
          <w:p w14:paraId="7D8EA503" w14:textId="77777777" w:rsidR="00F65F00" w:rsidRDefault="00F65F00" w:rsidP="006300CB"/>
        </w:tc>
        <w:tc>
          <w:tcPr>
            <w:tcW w:w="541" w:type="pct"/>
          </w:tcPr>
          <w:p w14:paraId="645D67A9" w14:textId="77777777" w:rsidR="00F65F00" w:rsidRDefault="00F65F00" w:rsidP="006300CB"/>
        </w:tc>
        <w:tc>
          <w:tcPr>
            <w:tcW w:w="1353" w:type="pct"/>
          </w:tcPr>
          <w:p w14:paraId="6E5EBD19" w14:textId="77777777" w:rsidR="00F65F00" w:rsidRDefault="00F65F00" w:rsidP="006300CB"/>
        </w:tc>
        <w:tc>
          <w:tcPr>
            <w:tcW w:w="443" w:type="pct"/>
          </w:tcPr>
          <w:p w14:paraId="438947D7" w14:textId="77777777" w:rsidR="00F65F00" w:rsidRDefault="00F65F00" w:rsidP="006300CB"/>
        </w:tc>
        <w:tc>
          <w:tcPr>
            <w:tcW w:w="1512" w:type="pct"/>
          </w:tcPr>
          <w:p w14:paraId="0495E258" w14:textId="77777777" w:rsidR="00F65F00" w:rsidRDefault="00F65F00" w:rsidP="006300CB"/>
        </w:tc>
      </w:tr>
      <w:tr w:rsidR="00F65F00" w14:paraId="3AF98A10" w14:textId="77777777" w:rsidTr="00354491">
        <w:trPr>
          <w:trHeight w:val="418"/>
        </w:trPr>
        <w:tc>
          <w:tcPr>
            <w:tcW w:w="114" w:type="pct"/>
          </w:tcPr>
          <w:p w14:paraId="29F97903" w14:textId="77777777" w:rsidR="00F65F00" w:rsidRDefault="00F65F00" w:rsidP="00FC17B1">
            <w:pPr>
              <w:pStyle w:val="ListParagraph"/>
              <w:numPr>
                <w:ilvl w:val="0"/>
                <w:numId w:val="5"/>
              </w:numPr>
            </w:pPr>
          </w:p>
        </w:tc>
        <w:tc>
          <w:tcPr>
            <w:tcW w:w="1037" w:type="pct"/>
          </w:tcPr>
          <w:p w14:paraId="62A42AED" w14:textId="77777777" w:rsidR="00F65F00" w:rsidRDefault="00F65F00" w:rsidP="006300CB"/>
        </w:tc>
        <w:tc>
          <w:tcPr>
            <w:tcW w:w="541" w:type="pct"/>
          </w:tcPr>
          <w:p w14:paraId="4F0FA0D6" w14:textId="77777777" w:rsidR="00F65F00" w:rsidRDefault="00F65F00" w:rsidP="006300CB"/>
        </w:tc>
        <w:tc>
          <w:tcPr>
            <w:tcW w:w="1353" w:type="pct"/>
          </w:tcPr>
          <w:p w14:paraId="259A0A4F" w14:textId="77777777" w:rsidR="00F65F00" w:rsidRDefault="00F65F00" w:rsidP="006300CB"/>
        </w:tc>
        <w:tc>
          <w:tcPr>
            <w:tcW w:w="443" w:type="pct"/>
          </w:tcPr>
          <w:p w14:paraId="218A4700" w14:textId="77777777" w:rsidR="00F65F00" w:rsidRDefault="00F65F00" w:rsidP="006300CB"/>
        </w:tc>
        <w:tc>
          <w:tcPr>
            <w:tcW w:w="1512" w:type="pct"/>
          </w:tcPr>
          <w:p w14:paraId="50D29DB8" w14:textId="77777777" w:rsidR="00F65F00" w:rsidRDefault="00F65F00" w:rsidP="006300CB"/>
        </w:tc>
      </w:tr>
      <w:tr w:rsidR="00F65F00" w14:paraId="7BC4E058" w14:textId="77777777" w:rsidTr="00354491">
        <w:trPr>
          <w:trHeight w:val="431"/>
        </w:trPr>
        <w:tc>
          <w:tcPr>
            <w:tcW w:w="1151" w:type="pct"/>
            <w:gridSpan w:val="2"/>
            <w:shd w:val="clear" w:color="auto" w:fill="D0D2C9"/>
          </w:tcPr>
          <w:p w14:paraId="12326913" w14:textId="77777777" w:rsidR="00F65F00" w:rsidRPr="00354491" w:rsidRDefault="00F65F00" w:rsidP="009B5C49">
            <w:pPr>
              <w:pStyle w:val="Heading4"/>
              <w:outlineLvl w:val="3"/>
            </w:pPr>
            <w:r w:rsidRPr="00354491">
              <w:t>Contracts</w:t>
            </w:r>
          </w:p>
        </w:tc>
        <w:tc>
          <w:tcPr>
            <w:tcW w:w="541" w:type="pct"/>
            <w:shd w:val="clear" w:color="auto" w:fill="D0D2C9"/>
          </w:tcPr>
          <w:p w14:paraId="32F5A88A" w14:textId="77777777" w:rsidR="00F65F00" w:rsidRDefault="00F65F00" w:rsidP="006300CB"/>
        </w:tc>
        <w:tc>
          <w:tcPr>
            <w:tcW w:w="1353" w:type="pct"/>
            <w:shd w:val="clear" w:color="auto" w:fill="D0D2C9"/>
          </w:tcPr>
          <w:p w14:paraId="154F772C" w14:textId="77777777" w:rsidR="00F65F00" w:rsidRDefault="00F65F00" w:rsidP="006300CB"/>
        </w:tc>
        <w:tc>
          <w:tcPr>
            <w:tcW w:w="443" w:type="pct"/>
            <w:shd w:val="clear" w:color="auto" w:fill="D0D2C9"/>
          </w:tcPr>
          <w:p w14:paraId="249B9FF0" w14:textId="77777777" w:rsidR="00F65F00" w:rsidRDefault="00F65F00" w:rsidP="006300CB"/>
        </w:tc>
        <w:tc>
          <w:tcPr>
            <w:tcW w:w="1512" w:type="pct"/>
            <w:shd w:val="clear" w:color="auto" w:fill="D0D2C9"/>
          </w:tcPr>
          <w:p w14:paraId="01538293" w14:textId="77777777" w:rsidR="00F65F00" w:rsidRDefault="00F65F00" w:rsidP="006300CB"/>
        </w:tc>
      </w:tr>
      <w:tr w:rsidR="00F65F00" w14:paraId="672D476A" w14:textId="77777777" w:rsidTr="00354491">
        <w:trPr>
          <w:trHeight w:val="403"/>
        </w:trPr>
        <w:tc>
          <w:tcPr>
            <w:tcW w:w="114" w:type="pct"/>
          </w:tcPr>
          <w:p w14:paraId="4ADF90D9" w14:textId="77777777" w:rsidR="00F65F00" w:rsidRDefault="00F65F00" w:rsidP="00FC17B1">
            <w:pPr>
              <w:pStyle w:val="ListParagraph"/>
              <w:numPr>
                <w:ilvl w:val="0"/>
                <w:numId w:val="5"/>
              </w:numPr>
            </w:pPr>
          </w:p>
        </w:tc>
        <w:tc>
          <w:tcPr>
            <w:tcW w:w="1037" w:type="pct"/>
          </w:tcPr>
          <w:p w14:paraId="7DC4A407" w14:textId="77777777" w:rsidR="00F65F00" w:rsidRDefault="00F65F00" w:rsidP="006300CB"/>
        </w:tc>
        <w:tc>
          <w:tcPr>
            <w:tcW w:w="541" w:type="pct"/>
          </w:tcPr>
          <w:p w14:paraId="7BD5A084" w14:textId="77777777" w:rsidR="00F65F00" w:rsidRDefault="00F65F00" w:rsidP="006300CB"/>
        </w:tc>
        <w:tc>
          <w:tcPr>
            <w:tcW w:w="1353" w:type="pct"/>
          </w:tcPr>
          <w:p w14:paraId="4D7BF172" w14:textId="77777777" w:rsidR="00F65F00" w:rsidRDefault="00F65F00" w:rsidP="006300CB"/>
        </w:tc>
        <w:tc>
          <w:tcPr>
            <w:tcW w:w="443" w:type="pct"/>
          </w:tcPr>
          <w:p w14:paraId="26EA883E" w14:textId="77777777" w:rsidR="00F65F00" w:rsidRDefault="00F65F00" w:rsidP="006300CB"/>
        </w:tc>
        <w:tc>
          <w:tcPr>
            <w:tcW w:w="1512" w:type="pct"/>
          </w:tcPr>
          <w:p w14:paraId="0E798699" w14:textId="77777777" w:rsidR="00F65F00" w:rsidRDefault="00F65F00" w:rsidP="006300CB"/>
        </w:tc>
      </w:tr>
      <w:tr w:rsidR="00F65F00" w14:paraId="524E647B" w14:textId="77777777" w:rsidTr="00354491">
        <w:trPr>
          <w:trHeight w:val="409"/>
        </w:trPr>
        <w:tc>
          <w:tcPr>
            <w:tcW w:w="114" w:type="pct"/>
          </w:tcPr>
          <w:p w14:paraId="4F199150" w14:textId="77777777" w:rsidR="00F65F00" w:rsidRDefault="00F65F00" w:rsidP="00FC17B1">
            <w:pPr>
              <w:pStyle w:val="ListParagraph"/>
              <w:numPr>
                <w:ilvl w:val="0"/>
                <w:numId w:val="5"/>
              </w:numPr>
            </w:pPr>
          </w:p>
        </w:tc>
        <w:tc>
          <w:tcPr>
            <w:tcW w:w="1037" w:type="pct"/>
          </w:tcPr>
          <w:p w14:paraId="22E881CE" w14:textId="77777777" w:rsidR="00F65F00" w:rsidRDefault="00F65F00" w:rsidP="006300CB"/>
        </w:tc>
        <w:tc>
          <w:tcPr>
            <w:tcW w:w="541" w:type="pct"/>
          </w:tcPr>
          <w:p w14:paraId="4CC88A36" w14:textId="77777777" w:rsidR="00F65F00" w:rsidRDefault="00F65F00" w:rsidP="006300CB"/>
        </w:tc>
        <w:tc>
          <w:tcPr>
            <w:tcW w:w="1353" w:type="pct"/>
          </w:tcPr>
          <w:p w14:paraId="446B134E" w14:textId="77777777" w:rsidR="00F65F00" w:rsidRDefault="00F65F00" w:rsidP="006300CB"/>
        </w:tc>
        <w:tc>
          <w:tcPr>
            <w:tcW w:w="443" w:type="pct"/>
          </w:tcPr>
          <w:p w14:paraId="5AD0816F" w14:textId="77777777" w:rsidR="00F65F00" w:rsidRDefault="00F65F00" w:rsidP="006300CB"/>
        </w:tc>
        <w:tc>
          <w:tcPr>
            <w:tcW w:w="1512" w:type="pct"/>
          </w:tcPr>
          <w:p w14:paraId="0C0260F6" w14:textId="77777777" w:rsidR="00F65F00" w:rsidRDefault="00F65F00" w:rsidP="006300CB"/>
        </w:tc>
      </w:tr>
      <w:tr w:rsidR="00F65F00" w14:paraId="5D03B3DA" w14:textId="77777777" w:rsidTr="00354491">
        <w:trPr>
          <w:trHeight w:val="417"/>
        </w:trPr>
        <w:tc>
          <w:tcPr>
            <w:tcW w:w="1151" w:type="pct"/>
            <w:gridSpan w:val="2"/>
            <w:shd w:val="clear" w:color="auto" w:fill="E4E6DD"/>
          </w:tcPr>
          <w:p w14:paraId="2471957B" w14:textId="77777777" w:rsidR="00F65F00" w:rsidRPr="00354491" w:rsidRDefault="00F65F00" w:rsidP="009B5C49">
            <w:pPr>
              <w:pStyle w:val="Heading4"/>
              <w:outlineLvl w:val="3"/>
            </w:pPr>
            <w:r w:rsidRPr="00354491">
              <w:t>Open Market/trading</w:t>
            </w:r>
          </w:p>
        </w:tc>
        <w:tc>
          <w:tcPr>
            <w:tcW w:w="541" w:type="pct"/>
            <w:shd w:val="clear" w:color="auto" w:fill="E4E6DD"/>
          </w:tcPr>
          <w:p w14:paraId="34805E82" w14:textId="77777777" w:rsidR="00F65F00" w:rsidRDefault="00F65F00" w:rsidP="006300CB"/>
        </w:tc>
        <w:tc>
          <w:tcPr>
            <w:tcW w:w="1353" w:type="pct"/>
            <w:shd w:val="clear" w:color="auto" w:fill="E4E6DD"/>
          </w:tcPr>
          <w:p w14:paraId="3BB67E5D" w14:textId="77777777" w:rsidR="00F65F00" w:rsidRDefault="00F65F00" w:rsidP="006300CB"/>
        </w:tc>
        <w:tc>
          <w:tcPr>
            <w:tcW w:w="443" w:type="pct"/>
            <w:shd w:val="clear" w:color="auto" w:fill="E4E6DD"/>
          </w:tcPr>
          <w:p w14:paraId="631A8728" w14:textId="77777777" w:rsidR="00F65F00" w:rsidRDefault="00F65F00" w:rsidP="006300CB"/>
        </w:tc>
        <w:tc>
          <w:tcPr>
            <w:tcW w:w="1512" w:type="pct"/>
            <w:shd w:val="clear" w:color="auto" w:fill="E4E6DD"/>
          </w:tcPr>
          <w:p w14:paraId="0BBFED6A" w14:textId="77777777" w:rsidR="00F65F00" w:rsidRDefault="00F65F00" w:rsidP="006300CB"/>
        </w:tc>
      </w:tr>
      <w:tr w:rsidR="00F65F00" w14:paraId="1479E2D2" w14:textId="77777777" w:rsidTr="00354491">
        <w:trPr>
          <w:trHeight w:val="421"/>
        </w:trPr>
        <w:tc>
          <w:tcPr>
            <w:tcW w:w="114" w:type="pct"/>
          </w:tcPr>
          <w:p w14:paraId="7217A2CF" w14:textId="77777777" w:rsidR="00F65F00" w:rsidRDefault="00F65F00" w:rsidP="00FC17B1">
            <w:pPr>
              <w:pStyle w:val="ListParagraph"/>
              <w:numPr>
                <w:ilvl w:val="0"/>
                <w:numId w:val="5"/>
              </w:numPr>
            </w:pPr>
          </w:p>
        </w:tc>
        <w:tc>
          <w:tcPr>
            <w:tcW w:w="1037" w:type="pct"/>
          </w:tcPr>
          <w:p w14:paraId="0FCDDFA1" w14:textId="77777777" w:rsidR="00F65F00" w:rsidRDefault="00F65F00" w:rsidP="006300CB"/>
        </w:tc>
        <w:tc>
          <w:tcPr>
            <w:tcW w:w="541" w:type="pct"/>
          </w:tcPr>
          <w:p w14:paraId="6808E3D9" w14:textId="77777777" w:rsidR="00F65F00" w:rsidRDefault="00F65F00" w:rsidP="006300CB"/>
        </w:tc>
        <w:tc>
          <w:tcPr>
            <w:tcW w:w="1353" w:type="pct"/>
          </w:tcPr>
          <w:p w14:paraId="3819FD29" w14:textId="77777777" w:rsidR="00F65F00" w:rsidRDefault="00F65F00" w:rsidP="006300CB"/>
        </w:tc>
        <w:tc>
          <w:tcPr>
            <w:tcW w:w="443" w:type="pct"/>
          </w:tcPr>
          <w:p w14:paraId="5811D500" w14:textId="77777777" w:rsidR="00F65F00" w:rsidRDefault="00F65F00" w:rsidP="006300CB"/>
        </w:tc>
        <w:tc>
          <w:tcPr>
            <w:tcW w:w="1512" w:type="pct"/>
          </w:tcPr>
          <w:p w14:paraId="3F25494D" w14:textId="77777777" w:rsidR="00F65F00" w:rsidRDefault="00F65F00" w:rsidP="006300CB"/>
        </w:tc>
      </w:tr>
      <w:tr w:rsidR="00F65F00" w14:paraId="69E26C9E" w14:textId="77777777" w:rsidTr="00354491">
        <w:trPr>
          <w:trHeight w:val="413"/>
        </w:trPr>
        <w:tc>
          <w:tcPr>
            <w:tcW w:w="114" w:type="pct"/>
          </w:tcPr>
          <w:p w14:paraId="22FF4F95" w14:textId="77777777" w:rsidR="00F65F00" w:rsidRDefault="00F65F00" w:rsidP="00FC17B1">
            <w:pPr>
              <w:pStyle w:val="ListParagraph"/>
              <w:numPr>
                <w:ilvl w:val="0"/>
                <w:numId w:val="5"/>
              </w:numPr>
            </w:pPr>
          </w:p>
        </w:tc>
        <w:tc>
          <w:tcPr>
            <w:tcW w:w="1037" w:type="pct"/>
          </w:tcPr>
          <w:p w14:paraId="379CD0EF" w14:textId="77777777" w:rsidR="00F65F00" w:rsidRDefault="00F65F00" w:rsidP="006300CB"/>
        </w:tc>
        <w:tc>
          <w:tcPr>
            <w:tcW w:w="541" w:type="pct"/>
          </w:tcPr>
          <w:p w14:paraId="16083772" w14:textId="77777777" w:rsidR="00F65F00" w:rsidRDefault="00F65F00" w:rsidP="006300CB"/>
        </w:tc>
        <w:tc>
          <w:tcPr>
            <w:tcW w:w="1353" w:type="pct"/>
          </w:tcPr>
          <w:p w14:paraId="5443C2FD" w14:textId="77777777" w:rsidR="00F65F00" w:rsidRDefault="00F65F00" w:rsidP="006300CB"/>
        </w:tc>
        <w:tc>
          <w:tcPr>
            <w:tcW w:w="443" w:type="pct"/>
          </w:tcPr>
          <w:p w14:paraId="469C550D" w14:textId="77777777" w:rsidR="00F65F00" w:rsidRDefault="00F65F00" w:rsidP="006300CB"/>
        </w:tc>
        <w:tc>
          <w:tcPr>
            <w:tcW w:w="1512" w:type="pct"/>
          </w:tcPr>
          <w:p w14:paraId="7677B833" w14:textId="77777777" w:rsidR="00F65F00" w:rsidRDefault="00F65F00" w:rsidP="006300CB"/>
        </w:tc>
      </w:tr>
    </w:tbl>
    <w:p w14:paraId="2E6DDF69" w14:textId="77777777" w:rsidR="0094007B" w:rsidRDefault="0094007B" w:rsidP="0094007B">
      <w:pPr>
        <w:tabs>
          <w:tab w:val="left" w:pos="1125"/>
        </w:tabs>
        <w:spacing w:after="0"/>
      </w:pPr>
      <w:r>
        <w:tab/>
      </w:r>
    </w:p>
    <w:p w14:paraId="48209C35" w14:textId="77777777" w:rsidR="0094007B" w:rsidRDefault="0094007B" w:rsidP="0094007B">
      <w:pPr>
        <w:tabs>
          <w:tab w:val="left" w:pos="1125"/>
        </w:tabs>
        <w:spacing w:after="0"/>
      </w:pPr>
    </w:p>
    <w:p w14:paraId="261567A9" w14:textId="77777777" w:rsidR="0094007B" w:rsidRDefault="0094007B" w:rsidP="0094007B">
      <w:pPr>
        <w:tabs>
          <w:tab w:val="left" w:pos="1125"/>
        </w:tabs>
        <w:spacing w:after="0"/>
      </w:pPr>
    </w:p>
    <w:p w14:paraId="1E368009" w14:textId="77777777" w:rsidR="00A3418F" w:rsidRPr="00A3418F" w:rsidRDefault="00354491" w:rsidP="00354491">
      <w:pPr>
        <w:pStyle w:val="Heading2"/>
      </w:pPr>
      <w:r>
        <w:t>N</w:t>
      </w:r>
      <w:r w:rsidR="00A3418F" w:rsidRPr="00A3418F">
        <w:t xml:space="preserve">eed more help? </w:t>
      </w:r>
    </w:p>
    <w:p w14:paraId="2BDA913E" w14:textId="77777777" w:rsidR="002E0C5E" w:rsidRDefault="00A3418F" w:rsidP="002E0C5E">
      <w:pPr>
        <w:pStyle w:val="ListParagraph"/>
        <w:numPr>
          <w:ilvl w:val="0"/>
          <w:numId w:val="9"/>
        </w:numPr>
        <w:spacing w:after="0"/>
      </w:pPr>
      <w:r>
        <w:t xml:space="preserve">NCVO can </w:t>
      </w:r>
      <w:r w:rsidR="00424EF6">
        <w:t>provide a</w:t>
      </w:r>
      <w:r>
        <w:t xml:space="preserve"> </w:t>
      </w:r>
      <w:r w:rsidR="00424EF6">
        <w:t xml:space="preserve">facilitated </w:t>
      </w:r>
      <w:r>
        <w:t>workshop</w:t>
      </w:r>
      <w:r w:rsidR="00424EF6">
        <w:t xml:space="preserve"> for your organisation to work through these and other resources</w:t>
      </w:r>
      <w:r>
        <w:t xml:space="preserve">. </w:t>
      </w:r>
      <w:r w:rsidR="002E0C5E">
        <w:t xml:space="preserve">Contact our </w:t>
      </w:r>
      <w:hyperlink r:id="rId11" w:history="1">
        <w:r w:rsidR="002E0C5E" w:rsidRPr="00A3418F">
          <w:rPr>
            <w:rStyle w:val="Hyperlink"/>
          </w:rPr>
          <w:t>training team</w:t>
        </w:r>
      </w:hyperlink>
      <w:r w:rsidR="002E0C5E">
        <w:t xml:space="preserve"> for more information and costs. </w:t>
      </w:r>
    </w:p>
    <w:p w14:paraId="7B02C54C" w14:textId="7308729B" w:rsidR="002E0C5E" w:rsidRDefault="00B03AD4" w:rsidP="002E0C5E">
      <w:pPr>
        <w:pStyle w:val="ListParagraph"/>
        <w:numPr>
          <w:ilvl w:val="0"/>
          <w:numId w:val="9"/>
        </w:numPr>
        <w:spacing w:after="0"/>
      </w:pPr>
      <w:r>
        <w:t>You might also be interested in our</w:t>
      </w:r>
      <w:r w:rsidR="00A3418F">
        <w:t xml:space="preserve"> </w:t>
      </w:r>
      <w:r>
        <w:t xml:space="preserve">funding and income generation training courses in our </w:t>
      </w:r>
      <w:hyperlink r:id="rId12" w:history="1">
        <w:r w:rsidR="00A3418F" w:rsidRPr="00174661">
          <w:rPr>
            <w:rStyle w:val="Hyperlink"/>
          </w:rPr>
          <w:t>open training calendar</w:t>
        </w:r>
      </w:hyperlink>
      <w:r w:rsidR="00A3418F">
        <w:t xml:space="preserve"> </w:t>
      </w:r>
      <w:r>
        <w:t>that can also be provided as</w:t>
      </w:r>
      <w:r w:rsidR="00A3418F">
        <w:t xml:space="preserve"> bespoke sessions for your organisation. </w:t>
      </w:r>
    </w:p>
    <w:p w14:paraId="3457E348" w14:textId="77777777" w:rsidR="00A3418F" w:rsidRDefault="002E0C5E" w:rsidP="002E0C5E">
      <w:pPr>
        <w:pStyle w:val="ListParagraph"/>
        <w:numPr>
          <w:ilvl w:val="0"/>
          <w:numId w:val="9"/>
        </w:numPr>
        <w:spacing w:after="0"/>
      </w:pPr>
      <w:r>
        <w:t xml:space="preserve">Or check out </w:t>
      </w:r>
      <w:hyperlink r:id="rId13" w:history="1">
        <w:r w:rsidRPr="002E0C5E">
          <w:rPr>
            <w:rStyle w:val="Hyperlink"/>
          </w:rPr>
          <w:t>NCVO’s Knowhow</w:t>
        </w:r>
        <w:r w:rsidR="002959B5">
          <w:rPr>
            <w:rStyle w:val="Hyperlink"/>
          </w:rPr>
          <w:t>’s</w:t>
        </w:r>
        <w:r w:rsidRPr="002E0C5E">
          <w:rPr>
            <w:rStyle w:val="Hyperlink"/>
          </w:rPr>
          <w:t xml:space="preserve"> funding and income pages</w:t>
        </w:r>
      </w:hyperlink>
      <w:r>
        <w:t xml:space="preserve"> for general guidance</w:t>
      </w:r>
    </w:p>
    <w:sectPr w:rsidR="00A3418F" w:rsidSect="0094007B">
      <w:pgSz w:w="1684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87A61" w14:textId="77777777" w:rsidR="002959B5" w:rsidRDefault="002959B5" w:rsidP="0094007B">
      <w:pPr>
        <w:spacing w:after="0" w:line="240" w:lineRule="auto"/>
      </w:pPr>
      <w:r>
        <w:separator/>
      </w:r>
    </w:p>
  </w:endnote>
  <w:endnote w:type="continuationSeparator" w:id="0">
    <w:p w14:paraId="2C8F69AA" w14:textId="77777777" w:rsidR="002959B5" w:rsidRDefault="002959B5" w:rsidP="0094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4229D" w14:textId="77777777" w:rsidR="002959B5" w:rsidRDefault="002959B5" w:rsidP="0094007B">
      <w:pPr>
        <w:spacing w:after="0" w:line="240" w:lineRule="auto"/>
      </w:pPr>
      <w:r>
        <w:separator/>
      </w:r>
    </w:p>
  </w:footnote>
  <w:footnote w:type="continuationSeparator" w:id="0">
    <w:p w14:paraId="38D33CA9" w14:textId="77777777" w:rsidR="002959B5" w:rsidRDefault="002959B5" w:rsidP="00940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3BFD"/>
    <w:multiLevelType w:val="hybridMultilevel"/>
    <w:tmpl w:val="ACF01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0388A"/>
    <w:multiLevelType w:val="hybridMultilevel"/>
    <w:tmpl w:val="CDD89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A154E"/>
    <w:multiLevelType w:val="hybridMultilevel"/>
    <w:tmpl w:val="2AA8C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4C0109"/>
    <w:multiLevelType w:val="hybridMultilevel"/>
    <w:tmpl w:val="DF42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96EBB"/>
    <w:multiLevelType w:val="hybridMultilevel"/>
    <w:tmpl w:val="7C10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343C3"/>
    <w:multiLevelType w:val="hybridMultilevel"/>
    <w:tmpl w:val="1438FC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C93D64"/>
    <w:multiLevelType w:val="hybridMultilevel"/>
    <w:tmpl w:val="C310E8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0657FA"/>
    <w:multiLevelType w:val="hybridMultilevel"/>
    <w:tmpl w:val="B9E4E6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D4503E"/>
    <w:multiLevelType w:val="hybridMultilevel"/>
    <w:tmpl w:val="A5CAAA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8"/>
  </w:num>
  <w:num w:numId="5">
    <w:abstractNumId w:val="5"/>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D8"/>
    <w:rsid w:val="0001454F"/>
    <w:rsid w:val="000323D8"/>
    <w:rsid w:val="0004397E"/>
    <w:rsid w:val="000612A2"/>
    <w:rsid w:val="00080AB3"/>
    <w:rsid w:val="0010335F"/>
    <w:rsid w:val="00111A5E"/>
    <w:rsid w:val="00137715"/>
    <w:rsid w:val="00160999"/>
    <w:rsid w:val="00174661"/>
    <w:rsid w:val="001F0D94"/>
    <w:rsid w:val="00263414"/>
    <w:rsid w:val="00263FEE"/>
    <w:rsid w:val="002959B5"/>
    <w:rsid w:val="002E0C5E"/>
    <w:rsid w:val="00354491"/>
    <w:rsid w:val="00394AF2"/>
    <w:rsid w:val="00424EF6"/>
    <w:rsid w:val="004A7D02"/>
    <w:rsid w:val="0051106E"/>
    <w:rsid w:val="00547824"/>
    <w:rsid w:val="00584550"/>
    <w:rsid w:val="005E7471"/>
    <w:rsid w:val="006234CB"/>
    <w:rsid w:val="006300CB"/>
    <w:rsid w:val="00670760"/>
    <w:rsid w:val="006A1666"/>
    <w:rsid w:val="006C6B96"/>
    <w:rsid w:val="006E2D1E"/>
    <w:rsid w:val="006F0256"/>
    <w:rsid w:val="006F5A04"/>
    <w:rsid w:val="0072089B"/>
    <w:rsid w:val="00726A6C"/>
    <w:rsid w:val="00746977"/>
    <w:rsid w:val="00776B04"/>
    <w:rsid w:val="00850E0E"/>
    <w:rsid w:val="008D0982"/>
    <w:rsid w:val="00906411"/>
    <w:rsid w:val="00920318"/>
    <w:rsid w:val="0094007B"/>
    <w:rsid w:val="00963752"/>
    <w:rsid w:val="009B5C49"/>
    <w:rsid w:val="009E5795"/>
    <w:rsid w:val="009E6999"/>
    <w:rsid w:val="009F1CCF"/>
    <w:rsid w:val="00A22F98"/>
    <w:rsid w:val="00A3418F"/>
    <w:rsid w:val="00B03AD4"/>
    <w:rsid w:val="00B42DAB"/>
    <w:rsid w:val="00B73F6F"/>
    <w:rsid w:val="00C17F1D"/>
    <w:rsid w:val="00C20427"/>
    <w:rsid w:val="00C32232"/>
    <w:rsid w:val="00CB3B18"/>
    <w:rsid w:val="00CD6BB3"/>
    <w:rsid w:val="00D41EAD"/>
    <w:rsid w:val="00D978F0"/>
    <w:rsid w:val="00DC7884"/>
    <w:rsid w:val="00DF047E"/>
    <w:rsid w:val="00E60325"/>
    <w:rsid w:val="00E87671"/>
    <w:rsid w:val="00EE635A"/>
    <w:rsid w:val="00EF0E34"/>
    <w:rsid w:val="00EF7588"/>
    <w:rsid w:val="00F07C9D"/>
    <w:rsid w:val="00F10958"/>
    <w:rsid w:val="00F65F00"/>
    <w:rsid w:val="00FA4803"/>
    <w:rsid w:val="00FC17B1"/>
    <w:rsid w:val="00FE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0401"/>
  <w15:docId w15:val="{33619945-1108-4854-9407-90189DE1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3D8"/>
    <w:pPr>
      <w:keepNext/>
      <w:keepLines/>
      <w:spacing w:before="240" w:after="0"/>
      <w:outlineLvl w:val="0"/>
    </w:pPr>
    <w:rPr>
      <w:rFonts w:eastAsiaTheme="majorEastAsia" w:cstheme="majorBidi"/>
      <w:b/>
      <w:color w:val="522A6B"/>
      <w:sz w:val="56"/>
      <w:szCs w:val="32"/>
    </w:rPr>
  </w:style>
  <w:style w:type="paragraph" w:styleId="Heading2">
    <w:name w:val="heading 2"/>
    <w:basedOn w:val="Normal"/>
    <w:next w:val="Normal"/>
    <w:link w:val="Heading2Char"/>
    <w:uiPriority w:val="9"/>
    <w:unhideWhenUsed/>
    <w:qFormat/>
    <w:rsid w:val="000323D8"/>
    <w:pPr>
      <w:keepNext/>
      <w:keepLines/>
      <w:spacing w:before="40" w:after="0"/>
      <w:outlineLvl w:val="1"/>
    </w:pPr>
    <w:rPr>
      <w:rFonts w:eastAsiaTheme="majorEastAsia" w:cstheme="majorBidi"/>
      <w:b/>
      <w:color w:val="522A6B"/>
      <w:sz w:val="48"/>
      <w:szCs w:val="26"/>
    </w:rPr>
  </w:style>
  <w:style w:type="paragraph" w:styleId="Heading3">
    <w:name w:val="heading 3"/>
    <w:basedOn w:val="Normal"/>
    <w:next w:val="Normal"/>
    <w:link w:val="Heading3Char"/>
    <w:uiPriority w:val="9"/>
    <w:unhideWhenUsed/>
    <w:qFormat/>
    <w:rsid w:val="00160999"/>
    <w:pPr>
      <w:keepNext/>
      <w:keepLines/>
      <w:spacing w:before="40" w:after="0"/>
      <w:outlineLvl w:val="2"/>
    </w:pPr>
    <w:rPr>
      <w:rFonts w:eastAsiaTheme="majorEastAsia" w:cstheme="majorBidi"/>
      <w:b/>
      <w:color w:val="522A6B"/>
      <w:sz w:val="36"/>
      <w:szCs w:val="24"/>
    </w:rPr>
  </w:style>
  <w:style w:type="paragraph" w:styleId="Heading4">
    <w:name w:val="heading 4"/>
    <w:basedOn w:val="Normal"/>
    <w:next w:val="Normal"/>
    <w:link w:val="Heading4Char"/>
    <w:uiPriority w:val="9"/>
    <w:unhideWhenUsed/>
    <w:qFormat/>
    <w:rsid w:val="00354491"/>
    <w:pPr>
      <w:keepNext/>
      <w:keepLines/>
      <w:spacing w:before="40" w:after="0"/>
      <w:outlineLvl w:val="3"/>
    </w:pPr>
    <w:rPr>
      <w:rFonts w:asciiTheme="majorHAnsi" w:eastAsiaTheme="majorEastAsia" w:hAnsiTheme="majorHAnsi" w:cstheme="majorBidi"/>
      <w:b/>
      <w:iCs/>
      <w:color w:val="522A6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3D8"/>
    <w:pPr>
      <w:ind w:left="720"/>
      <w:contextualSpacing/>
    </w:pPr>
  </w:style>
  <w:style w:type="character" w:customStyle="1" w:styleId="Heading1Char">
    <w:name w:val="Heading 1 Char"/>
    <w:basedOn w:val="DefaultParagraphFont"/>
    <w:link w:val="Heading1"/>
    <w:uiPriority w:val="9"/>
    <w:rsid w:val="000323D8"/>
    <w:rPr>
      <w:rFonts w:eastAsiaTheme="majorEastAsia" w:cstheme="majorBidi"/>
      <w:b/>
      <w:color w:val="522A6B"/>
      <w:sz w:val="56"/>
      <w:szCs w:val="32"/>
    </w:rPr>
  </w:style>
  <w:style w:type="character" w:customStyle="1" w:styleId="Heading2Char">
    <w:name w:val="Heading 2 Char"/>
    <w:basedOn w:val="DefaultParagraphFont"/>
    <w:link w:val="Heading2"/>
    <w:uiPriority w:val="9"/>
    <w:rsid w:val="000323D8"/>
    <w:rPr>
      <w:rFonts w:eastAsiaTheme="majorEastAsia" w:cstheme="majorBidi"/>
      <w:b/>
      <w:color w:val="522A6B"/>
      <w:sz w:val="48"/>
      <w:szCs w:val="26"/>
    </w:rPr>
  </w:style>
  <w:style w:type="character" w:customStyle="1" w:styleId="Heading3Char">
    <w:name w:val="Heading 3 Char"/>
    <w:basedOn w:val="DefaultParagraphFont"/>
    <w:link w:val="Heading3"/>
    <w:uiPriority w:val="9"/>
    <w:rsid w:val="00160999"/>
    <w:rPr>
      <w:rFonts w:eastAsiaTheme="majorEastAsia" w:cstheme="majorBidi"/>
      <w:b/>
      <w:color w:val="522A6B"/>
      <w:sz w:val="36"/>
      <w:szCs w:val="24"/>
    </w:rPr>
  </w:style>
  <w:style w:type="character" w:customStyle="1" w:styleId="Heading4Char">
    <w:name w:val="Heading 4 Char"/>
    <w:basedOn w:val="DefaultParagraphFont"/>
    <w:link w:val="Heading4"/>
    <w:uiPriority w:val="9"/>
    <w:rsid w:val="00354491"/>
    <w:rPr>
      <w:rFonts w:asciiTheme="majorHAnsi" w:eastAsiaTheme="majorEastAsia" w:hAnsiTheme="majorHAnsi" w:cstheme="majorBidi"/>
      <w:b/>
      <w:iCs/>
      <w:color w:val="522A6B"/>
    </w:rPr>
  </w:style>
  <w:style w:type="paragraph" w:styleId="Revision">
    <w:name w:val="Revision"/>
    <w:hidden/>
    <w:uiPriority w:val="99"/>
    <w:semiHidden/>
    <w:rsid w:val="00394AF2"/>
    <w:pPr>
      <w:spacing w:after="0" w:line="240" w:lineRule="auto"/>
    </w:pPr>
  </w:style>
  <w:style w:type="character" w:styleId="Hyperlink">
    <w:name w:val="Hyperlink"/>
    <w:basedOn w:val="DefaultParagraphFont"/>
    <w:uiPriority w:val="99"/>
    <w:unhideWhenUsed/>
    <w:rsid w:val="00670760"/>
    <w:rPr>
      <w:color w:val="0563C1" w:themeColor="hyperlink"/>
      <w:u w:val="single"/>
    </w:rPr>
  </w:style>
  <w:style w:type="paragraph" w:styleId="Header">
    <w:name w:val="header"/>
    <w:basedOn w:val="Normal"/>
    <w:link w:val="HeaderChar"/>
    <w:uiPriority w:val="99"/>
    <w:unhideWhenUsed/>
    <w:rsid w:val="00940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07B"/>
  </w:style>
  <w:style w:type="paragraph" w:styleId="Footer">
    <w:name w:val="footer"/>
    <w:basedOn w:val="Normal"/>
    <w:link w:val="FooterChar"/>
    <w:uiPriority w:val="99"/>
    <w:unhideWhenUsed/>
    <w:rsid w:val="00940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07B"/>
  </w:style>
  <w:style w:type="paragraph" w:styleId="BalloonText">
    <w:name w:val="Balloon Text"/>
    <w:basedOn w:val="Normal"/>
    <w:link w:val="BalloonTextChar"/>
    <w:uiPriority w:val="99"/>
    <w:semiHidden/>
    <w:unhideWhenUsed/>
    <w:rsid w:val="00F10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58"/>
    <w:rPr>
      <w:rFonts w:ascii="Tahoma" w:hAnsi="Tahoma" w:cs="Tahoma"/>
      <w:sz w:val="16"/>
      <w:szCs w:val="16"/>
    </w:rPr>
  </w:style>
  <w:style w:type="character" w:styleId="CommentReference">
    <w:name w:val="annotation reference"/>
    <w:basedOn w:val="DefaultParagraphFont"/>
    <w:uiPriority w:val="99"/>
    <w:semiHidden/>
    <w:unhideWhenUsed/>
    <w:rsid w:val="00F10958"/>
    <w:rPr>
      <w:sz w:val="16"/>
      <w:szCs w:val="16"/>
    </w:rPr>
  </w:style>
  <w:style w:type="paragraph" w:styleId="CommentText">
    <w:name w:val="annotation text"/>
    <w:basedOn w:val="Normal"/>
    <w:link w:val="CommentTextChar"/>
    <w:uiPriority w:val="99"/>
    <w:semiHidden/>
    <w:unhideWhenUsed/>
    <w:rsid w:val="00F10958"/>
    <w:pPr>
      <w:spacing w:line="240" w:lineRule="auto"/>
    </w:pPr>
    <w:rPr>
      <w:sz w:val="20"/>
      <w:szCs w:val="20"/>
    </w:rPr>
  </w:style>
  <w:style w:type="character" w:customStyle="1" w:styleId="CommentTextChar">
    <w:name w:val="Comment Text Char"/>
    <w:basedOn w:val="DefaultParagraphFont"/>
    <w:link w:val="CommentText"/>
    <w:uiPriority w:val="99"/>
    <w:semiHidden/>
    <w:rsid w:val="00F10958"/>
    <w:rPr>
      <w:sz w:val="20"/>
      <w:szCs w:val="20"/>
    </w:rPr>
  </w:style>
  <w:style w:type="paragraph" w:styleId="CommentSubject">
    <w:name w:val="annotation subject"/>
    <w:basedOn w:val="CommentText"/>
    <w:next w:val="CommentText"/>
    <w:link w:val="CommentSubjectChar"/>
    <w:uiPriority w:val="99"/>
    <w:semiHidden/>
    <w:unhideWhenUsed/>
    <w:rsid w:val="00F10958"/>
    <w:rPr>
      <w:b/>
      <w:bCs/>
    </w:rPr>
  </w:style>
  <w:style w:type="character" w:customStyle="1" w:styleId="CommentSubjectChar">
    <w:name w:val="Comment Subject Char"/>
    <w:basedOn w:val="CommentTextChar"/>
    <w:link w:val="CommentSubject"/>
    <w:uiPriority w:val="99"/>
    <w:semiHidden/>
    <w:rsid w:val="00F10958"/>
    <w:rPr>
      <w:b/>
      <w:bCs/>
      <w:sz w:val="20"/>
      <w:szCs w:val="20"/>
    </w:rPr>
  </w:style>
  <w:style w:type="character" w:styleId="UnresolvedMention">
    <w:name w:val="Unresolved Mention"/>
    <w:basedOn w:val="DefaultParagraphFont"/>
    <w:uiPriority w:val="99"/>
    <w:semiHidden/>
    <w:unhideWhenUsed/>
    <w:rsid w:val="00174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2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hownonprofit.org/organisation/financial-management/tax-and-trading" TargetMode="External"/><Relationship Id="rId13" Type="http://schemas.openxmlformats.org/officeDocument/2006/relationships/hyperlink" Target="https://knowhownonprofit.org/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ing.ncvo.org.uk/training/categories/funding-and-inc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ncv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nowhownonprofit.org/tools-resources/financial-procedures-manual/writing-the-financial-procedures-manual/investment-and-borrowing" TargetMode="External"/><Relationship Id="rId4" Type="http://schemas.openxmlformats.org/officeDocument/2006/relationships/settings" Target="settings.xml"/><Relationship Id="rId9" Type="http://schemas.openxmlformats.org/officeDocument/2006/relationships/hyperlink" Target="https://knowhow.ncvo.org.uk/funding/social-investment-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09F2-0541-41A9-B938-AE491989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7320</Characters>
  <Application>Microsoft Office Word</Application>
  <DocSecurity>6</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Rupinder Dhaliwal</dc:creator>
  <cp:lastModifiedBy>Hannah Page</cp:lastModifiedBy>
  <cp:revision>2</cp:revision>
  <cp:lastPrinted>2019-09-18T16:03:00Z</cp:lastPrinted>
  <dcterms:created xsi:type="dcterms:W3CDTF">2021-11-16T12:19:00Z</dcterms:created>
  <dcterms:modified xsi:type="dcterms:W3CDTF">2021-11-16T12:19:00Z</dcterms:modified>
</cp:coreProperties>
</file>